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CB7" w:rsidRDefault="002C7CB7" w:rsidP="002C7CB7">
      <w:pPr>
        <w:pStyle w:val="2"/>
        <w:shd w:val="clear" w:color="auto" w:fill="FFFFFF"/>
        <w:spacing w:before="0" w:beforeAutospacing="0" w:after="0" w:afterAutospacing="0" w:line="269" w:lineRule="atLeast"/>
        <w:rPr>
          <w:rFonts w:ascii="Open Sans" w:hAnsi="Open Sans"/>
          <w:b w:val="0"/>
          <w:bCs w:val="0"/>
          <w:color w:val="4B78A7"/>
          <w:sz w:val="34"/>
          <w:szCs w:val="34"/>
        </w:rPr>
      </w:pPr>
      <w:r>
        <w:rPr>
          <w:rFonts w:ascii="Open Sans" w:hAnsi="Open Sans"/>
          <w:b w:val="0"/>
          <w:bCs w:val="0"/>
          <w:color w:val="4B78A7"/>
          <w:sz w:val="34"/>
          <w:szCs w:val="34"/>
        </w:rPr>
        <w:fldChar w:fldCharType="begin"/>
      </w:r>
      <w:r>
        <w:rPr>
          <w:rFonts w:ascii="Open Sans" w:hAnsi="Open Sans"/>
          <w:b w:val="0"/>
          <w:bCs w:val="0"/>
          <w:color w:val="4B78A7"/>
          <w:sz w:val="34"/>
          <w:szCs w:val="34"/>
        </w:rPr>
        <w:instrText xml:space="preserve"> HYPERLINK "http://spbof.ru/ru/russian/35-news/542-v-v-dobretsov-trebovaniya-iof-naschet-generalizatsii-obychnaya-konkurentnaya-borba" </w:instrText>
      </w:r>
      <w:r>
        <w:rPr>
          <w:rFonts w:ascii="Open Sans" w:hAnsi="Open Sans"/>
          <w:b w:val="0"/>
          <w:bCs w:val="0"/>
          <w:color w:val="4B78A7"/>
          <w:sz w:val="34"/>
          <w:szCs w:val="34"/>
        </w:rPr>
        <w:fldChar w:fldCharType="separate"/>
      </w:r>
      <w:r>
        <w:rPr>
          <w:rStyle w:val="a9"/>
          <w:rFonts w:ascii="Open Sans" w:hAnsi="Open Sans"/>
          <w:b w:val="0"/>
          <w:bCs w:val="0"/>
          <w:color w:val="4B78A7"/>
          <w:sz w:val="34"/>
          <w:szCs w:val="34"/>
        </w:rPr>
        <w:t>В.В.Добрецов: "Требования ИОФ насчет генерализации – обычная конкурентная борьба"</w:t>
      </w:r>
      <w:r>
        <w:rPr>
          <w:rFonts w:ascii="Open Sans" w:hAnsi="Open Sans"/>
          <w:b w:val="0"/>
          <w:bCs w:val="0"/>
          <w:color w:val="4B78A7"/>
          <w:sz w:val="34"/>
          <w:szCs w:val="34"/>
        </w:rPr>
        <w:fldChar w:fldCharType="end"/>
      </w:r>
    </w:p>
    <w:p w:rsidR="002C7CB7" w:rsidRDefault="002C7CB7" w:rsidP="002C7CB7">
      <w:pPr>
        <w:numPr>
          <w:ilvl w:val="0"/>
          <w:numId w:val="1"/>
        </w:numPr>
        <w:shd w:val="clear" w:color="auto" w:fill="FFFFFF"/>
        <w:spacing w:line="269" w:lineRule="atLeast"/>
        <w:ind w:left="30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4B78A7"/>
          <w:sz w:val="19"/>
          <w:szCs w:val="19"/>
        </w:rPr>
        <w:drawing>
          <wp:inline distT="0" distB="0" distL="0" distR="0">
            <wp:extent cx="142875" cy="161925"/>
            <wp:effectExtent l="19050" t="0" r="9525" b="0"/>
            <wp:docPr id="25" name="Рисунок 25" descr="Печать">
              <a:hlinkClick xmlns:a="http://schemas.openxmlformats.org/drawingml/2006/main" r:id="rId6" tooltip="&quot;Печа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ечать">
                      <a:hlinkClick r:id="rId6" tooltip="&quot;Печа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B7" w:rsidRDefault="002C7CB7" w:rsidP="002C7CB7">
      <w:pPr>
        <w:numPr>
          <w:ilvl w:val="0"/>
          <w:numId w:val="1"/>
        </w:numPr>
        <w:shd w:val="clear" w:color="auto" w:fill="FFFFFF"/>
        <w:spacing w:line="269" w:lineRule="atLeast"/>
        <w:ind w:left="300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4B78A7"/>
          <w:sz w:val="19"/>
          <w:szCs w:val="19"/>
        </w:rPr>
        <w:drawing>
          <wp:inline distT="0" distB="0" distL="0" distR="0">
            <wp:extent cx="142875" cy="161925"/>
            <wp:effectExtent l="19050" t="0" r="9525" b="0"/>
            <wp:docPr id="26" name="Рисунок 26" descr="E-mail">
              <a:hlinkClick xmlns:a="http://schemas.openxmlformats.org/drawingml/2006/main" r:id="rId8" tooltip="&quot;E-mai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-mail">
                      <a:hlinkClick r:id="rId8" tooltip="&quot;E-mai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b"/>
          <w:rFonts w:ascii="Arial" w:hAnsi="Arial" w:cs="Arial"/>
          <w:color w:val="333333"/>
          <w:sz w:val="19"/>
          <w:szCs w:val="19"/>
        </w:rPr>
        <w:t>26.11.2017</w:t>
      </w:r>
      <w:r>
        <w:rPr>
          <w:rStyle w:val="apple-converted-space"/>
          <w:rFonts w:ascii="Arial" w:hAnsi="Arial" w:cs="Arial"/>
          <w:color w:val="333333"/>
          <w:sz w:val="19"/>
          <w:szCs w:val="19"/>
        </w:rPr>
        <w:t> </w:t>
      </w:r>
      <w:r>
        <w:rPr>
          <w:rFonts w:ascii="Arial" w:hAnsi="Arial" w:cs="Arial"/>
          <w:color w:val="333333"/>
          <w:sz w:val="19"/>
          <w:szCs w:val="19"/>
        </w:rPr>
        <w:t xml:space="preserve">Виктор Вячеславович Добрецов – имя, которое известно по всему миру. Его фамилия вписана на карты всех пяти континентов,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среди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 неосвоенных – лишь Австралия и Антарктида. Виктор Вячеславович рассказал об особенностях российской школы картографии, и о том, почему он пока не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рекомендовал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 бы становиться составителем спортивных карт.</w:t>
      </w:r>
    </w:p>
    <w:p w:rsidR="002C7CB7" w:rsidRDefault="002C7CB7" w:rsidP="002C7CB7">
      <w:pPr>
        <w:shd w:val="clear" w:color="auto" w:fill="FFFFFF"/>
        <w:spacing w:line="269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b/>
          <w:bCs/>
          <w:noProof/>
          <w:color w:val="333333"/>
          <w:sz w:val="19"/>
          <w:szCs w:val="19"/>
        </w:rPr>
        <w:drawing>
          <wp:inline distT="0" distB="0" distL="0" distR="0">
            <wp:extent cx="4257675" cy="3181350"/>
            <wp:effectExtent l="19050" t="0" r="9525" b="0"/>
            <wp:docPr id="27" name="Рисунок 27" descr="http://spbof.ru/images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pbof.ru/images/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B7" w:rsidRDefault="002C7CB7" w:rsidP="002C7CB7">
      <w:pPr>
        <w:shd w:val="clear" w:color="auto" w:fill="FFFFFF"/>
        <w:spacing w:line="269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Style w:val="ab"/>
          <w:rFonts w:ascii="Arial" w:hAnsi="Arial" w:cs="Arial"/>
          <w:color w:val="333333"/>
          <w:sz w:val="19"/>
          <w:szCs w:val="19"/>
        </w:rPr>
        <w:t>В.В.Добрецов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Первая карта и статистика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Все очень постепенно происходило, не сразу. Я впервые познакомился с рисовкой карт еще школьником, лет в 15, Владимир Николаевич Белозеров показывал нам, как это делается. Помню, ходили с теодолитами вокруг Уловного озера в Сосново, потом пытались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отрисовывать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небольшие кусочки. У меня как-то сразу стало получаться и вообще понравилось. Потом я много лет тренировался у Виталия и Юрия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Чегаровских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. Они тогда зарисовывали Токсово и нас, молодых, к этому делу привлекали. Виталий Львович много со мной возился, в результате на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токсовских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картах конца 80-х есть несколько моих кусочков.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Первая карта, которую я уже могу назвать своей – район озера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Силанде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в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Лемболово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. Нас там трое работало, я взял на себя обязанности старшего: отредактировал куски моих товарищей и сам все вычертил. По этой карте затем провели первый Мемориал Михаила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Святкина</w:t>
      </w:r>
      <w:proofErr w:type="spellEnd"/>
      <w:r>
        <w:rPr>
          <w:rFonts w:ascii="Arial" w:hAnsi="Arial" w:cs="Arial"/>
          <w:color w:val="333333"/>
          <w:sz w:val="19"/>
          <w:szCs w:val="19"/>
        </w:rPr>
        <w:t>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Ну, а потом много всего было, работал и здесь, и за границей, и один, и в бригадах. Всегда старался чему-нибудь научиться у людей, с которыми сводила жизнь. Больше всего перенял у Сергея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Симакина</w:t>
      </w:r>
      <w:proofErr w:type="spellEnd"/>
      <w:r>
        <w:rPr>
          <w:rFonts w:ascii="Arial" w:hAnsi="Arial" w:cs="Arial"/>
          <w:color w:val="333333"/>
          <w:sz w:val="19"/>
          <w:szCs w:val="19"/>
        </w:rPr>
        <w:t>, с которым познакомился в середине 90-х.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Карты и квадратные километры давно уже не считаю, надоело после первой сотни. Мне проще считать континенты, части света, на данный момент их пять, неосвоенными остались только Австралия и Антарктида.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</w:rPr>
        <w:drawing>
          <wp:inline distT="0" distB="0" distL="0" distR="0">
            <wp:extent cx="2905125" cy="2171700"/>
            <wp:effectExtent l="19050" t="0" r="9525" b="0"/>
            <wp:docPr id="28" name="Рисунок 28" descr="http://spbof.ru/images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pbof.ru/images/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9"/>
          <w:szCs w:val="19"/>
        </w:rPr>
        <w:t> </w:t>
      </w:r>
      <w:r>
        <w:rPr>
          <w:rFonts w:ascii="Arial" w:hAnsi="Arial" w:cs="Arial"/>
          <w:noProof/>
          <w:color w:val="333333"/>
          <w:sz w:val="19"/>
          <w:szCs w:val="19"/>
        </w:rPr>
        <w:drawing>
          <wp:inline distT="0" distB="0" distL="0" distR="0">
            <wp:extent cx="2905125" cy="2171700"/>
            <wp:effectExtent l="19050" t="0" r="9525" b="0"/>
            <wp:docPr id="29" name="Рисунок 29" descr="http://spbof.ru/images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pbof.ru/images/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B7" w:rsidRDefault="002C7CB7" w:rsidP="002C7CB7">
      <w:pPr>
        <w:shd w:val="clear" w:color="auto" w:fill="FFFFFF"/>
        <w:spacing w:line="269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Style w:val="ab"/>
          <w:rFonts w:ascii="Arial" w:hAnsi="Arial" w:cs="Arial"/>
          <w:color w:val="333333"/>
          <w:sz w:val="19"/>
          <w:szCs w:val="19"/>
        </w:rPr>
        <w:lastRenderedPageBreak/>
        <w:t xml:space="preserve">Слева: с </w:t>
      </w:r>
      <w:proofErr w:type="spellStart"/>
      <w:r>
        <w:rPr>
          <w:rStyle w:val="ab"/>
          <w:rFonts w:ascii="Arial" w:hAnsi="Arial" w:cs="Arial"/>
          <w:color w:val="333333"/>
          <w:sz w:val="19"/>
          <w:szCs w:val="19"/>
        </w:rPr>
        <w:t>С.Симакиным</w:t>
      </w:r>
      <w:proofErr w:type="spellEnd"/>
      <w:r>
        <w:rPr>
          <w:rStyle w:val="ab"/>
          <w:rFonts w:ascii="Arial" w:hAnsi="Arial" w:cs="Arial"/>
          <w:color w:val="333333"/>
          <w:sz w:val="19"/>
          <w:szCs w:val="19"/>
        </w:rPr>
        <w:t xml:space="preserve"> и </w:t>
      </w:r>
      <w:proofErr w:type="spellStart"/>
      <w:r>
        <w:rPr>
          <w:rStyle w:val="ab"/>
          <w:rFonts w:ascii="Arial" w:hAnsi="Arial" w:cs="Arial"/>
          <w:color w:val="333333"/>
          <w:sz w:val="19"/>
          <w:szCs w:val="19"/>
        </w:rPr>
        <w:t>В.Пызгаревым</w:t>
      </w:r>
      <w:proofErr w:type="spellEnd"/>
      <w:r>
        <w:rPr>
          <w:rStyle w:val="ab"/>
          <w:rFonts w:ascii="Arial" w:hAnsi="Arial" w:cs="Arial"/>
          <w:color w:val="333333"/>
          <w:sz w:val="19"/>
          <w:szCs w:val="19"/>
        </w:rPr>
        <w:t xml:space="preserve">, Владимирская обл., ноябрь 1995 г. Справа: с </w:t>
      </w:r>
      <w:proofErr w:type="spellStart"/>
      <w:r>
        <w:rPr>
          <w:rStyle w:val="ab"/>
          <w:rFonts w:ascii="Arial" w:hAnsi="Arial" w:cs="Arial"/>
          <w:color w:val="333333"/>
          <w:sz w:val="19"/>
          <w:szCs w:val="19"/>
        </w:rPr>
        <w:t>Г.Кунцевичем</w:t>
      </w:r>
      <w:proofErr w:type="spellEnd"/>
      <w:r>
        <w:rPr>
          <w:rStyle w:val="ab"/>
          <w:rFonts w:ascii="Arial" w:hAnsi="Arial" w:cs="Arial"/>
          <w:color w:val="333333"/>
          <w:sz w:val="19"/>
          <w:szCs w:val="19"/>
        </w:rPr>
        <w:t>, США, 1997 г.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Этапы создания карты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В Ленобласти, как правило, сначала иду в район с навигатором, прохожу все или почти все дороги и тропы, кое-где по лесу,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отслеживаю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 перепады высот, заодно просматриваю местность. Потом скачиваю снимки и совмещаю их с треками. От многих слышал, что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гугловские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снимки кривые, но сам с этим не сталкивался, у меня до сих пор все накладывалось очень хорошо. Если есть старая карта приемлемого качества,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врисовываю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информацию с нее, обычно рельеф и микрообъекты.  С этими материалами начинаю полевые работы.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За границей все проще. Во многих странах на национальных географических серверах есть снимки качественней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гугловских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и файлы с рельефом, их можно скачать либо бесплатно, либо за символические деньги. Обычно основу готовят заказчики, я получаю уже готовые базовые материалы.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Работаю по старинке, простым твердым карандашом. Цветными пробовал, но не понравилось. Масштаб 1:5000 – для простых местностей и 1:4000 – для более сложных. Карты для спринтов рисую в 1:2500. ИОФ рекомендует работать в 1:7500, но, по-моему, это глупость, я недавно попробовал и зарёкся никогда больше этого не делать.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Рабочий день обычно 6-7 часов, на простой местности или когда нужно закончить работу во что бы то ни стало – 8, иногда даже больше. Под дождём работать не люблю, но порой приходится. Потом  полевые материалы сканирую и вычерчиваю.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Какие технологии кроме OCAD можно и нужно использовать?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Навигатор – полезная и удобная штука, москвич Владимир Люк приучил меня к нему. Спасибо ему за это.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О лазерном сканировании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При лазерном сканировании получается очень хорошая основа,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фотограмметристы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остались без работы. Но, чтобы хорошую основу превратить в хорошую спортивную карту нужен толковый картограф.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Средненький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рисовщик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сделает средненькую карту даже при наличии очень хороших базовых материалов.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Я в Испании много работал с такими основами. В целом, весьма нравится, но прикольные места встречаются. Когда эти технологии будут доступны в России – не знаю, не от меня это зависит.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</w:rPr>
        <w:drawing>
          <wp:inline distT="0" distB="0" distL="0" distR="0">
            <wp:extent cx="2886075" cy="2019300"/>
            <wp:effectExtent l="19050" t="0" r="9525" b="0"/>
            <wp:docPr id="30" name="Рисунок 30" descr="http://spbof.ru/images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pbof.ru/images/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9"/>
          <w:szCs w:val="19"/>
        </w:rPr>
        <w:t> </w:t>
      </w:r>
      <w:r>
        <w:rPr>
          <w:rFonts w:ascii="Arial" w:hAnsi="Arial" w:cs="Arial"/>
          <w:noProof/>
          <w:color w:val="333333"/>
          <w:sz w:val="19"/>
          <w:szCs w:val="19"/>
        </w:rPr>
        <w:drawing>
          <wp:inline distT="0" distB="0" distL="0" distR="0">
            <wp:extent cx="2924175" cy="2057400"/>
            <wp:effectExtent l="19050" t="0" r="9525" b="0"/>
            <wp:docPr id="31" name="Рисунок 31" descr="http://spbof.ru/images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pbof.ru/images/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B7" w:rsidRDefault="002C7CB7" w:rsidP="002C7CB7">
      <w:pPr>
        <w:shd w:val="clear" w:color="auto" w:fill="FFFFFF"/>
        <w:spacing w:line="269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Style w:val="ab"/>
          <w:rFonts w:ascii="Arial" w:hAnsi="Arial" w:cs="Arial"/>
          <w:color w:val="333333"/>
          <w:sz w:val="19"/>
          <w:szCs w:val="19"/>
        </w:rPr>
        <w:t>Слева: Бразилия. Интервью местному телевидению. 2001г. Справа: Испания. "Свободная пресса уполномочена заявить: С Виктором не заблудишься". 2007г.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Что лучше: нанести на карту всё подряд с большой точностью или отбросить всё лишнее  и руководствоваться генерализацией? От чего это может зависеть?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Мое мнение – нужно предоставить спортсмену максимум достоверной информации о местности, то есть в идеале карта должна быть достаточно подробной, но при этом читаемой на соревновательной скорости. В умении найти эту “золотую середину” и состоит класс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рисовщика</w:t>
      </w:r>
      <w:proofErr w:type="spellEnd"/>
      <w:r>
        <w:rPr>
          <w:rFonts w:ascii="Arial" w:hAnsi="Arial" w:cs="Arial"/>
          <w:color w:val="333333"/>
          <w:sz w:val="19"/>
          <w:szCs w:val="19"/>
        </w:rPr>
        <w:t>. А участник пусть сам выберет, что ему нужно для ориентирования, а что нет, мы не должны решать это за него.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Как выбирается масштаб и сечение для рисовки карты? В зависимости от условий местности или от пожеланий заказчика (и его соревновательных планов)?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Обычно перед началом работ все подобные вопросы обсуждаются с заказчиком. Масштаб, сечение, уровень генерализации, примерные границы района, откуда начинаем, как развиваем, какие знаки используем, какие соревнования проводим.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Говорят, что у России свой путь в плане рисовки карт (например, в Европе предпочитают карты с сечением 5м – у нас 2,5м, масштаб карт только 15000 и 10000 – у нас очень любят 7500). Почему так?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У России не свой путь, а скорее своя школа спортивной картографии. У нас принято и карты делать более подробными, чем, например, в Скандинавии, и с горизонталями аккуратнее обращаться, и вообще, без основ многие умеют работать.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В других странах тоже есть свои школы, это совершенно естественно. В Испании, например, где работают картографы со всей Европы, это прекрасно понимают. Один парень даже целую теорию придумал на этот счет, типа, шведы делают карты слишком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генерализованными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, русские – их противоположность – слишком подробными, </w:t>
      </w:r>
      <w:r>
        <w:rPr>
          <w:rFonts w:ascii="Arial" w:hAnsi="Arial" w:cs="Arial"/>
          <w:color w:val="333333"/>
          <w:sz w:val="19"/>
          <w:szCs w:val="19"/>
        </w:rPr>
        <w:lastRenderedPageBreak/>
        <w:t>а вот чехи в самый раз. Такая гегелевская триада, тезис-антитезис-синтез, видимо, к зачету по диамату человек готовился. Но выводы сделал абсолютно правильные: нет хороших и плохих карт, есть карты, сделанные представителями разных школ, и при подготовке к соревнованиям, благородные доны, постарайтесь выяснить пятый пункт автора карты.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В этом плане последние требования ИОФ  насчет генерализации – обычная конкурентная борьба: отныне право на существование имеет только одна школа картографии – скандинавская. Решение вполне понятное, но не факт, что правильное. Я считаю, что основа развития – в разнообразии и свободной конкуренции.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С масштабами и сечениями всё просто. Сечение 5 обычно используют для районов с большими перепадами высот, а 2,5 – там, где преобладают мелкие и средние формы рельефа, и это во всем мире так, не только в России. Масштаб 7500 тоже любят во всем мире, просто из-за позиц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ии ИО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Ф редко используют для официальных стартов. Масштаб 15000 имеет право на существование, но считать его основным, наверное, не стоит, он не для всякой местности. У нас в Ленобласти есть районы, которые можно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отрисовать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в 15000, но это точно не Выборг.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</w:rPr>
        <w:drawing>
          <wp:inline distT="0" distB="0" distL="0" distR="0">
            <wp:extent cx="2771775" cy="2085975"/>
            <wp:effectExtent l="19050" t="0" r="9525" b="0"/>
            <wp:docPr id="32" name="Рисунок 32" descr="http://spbof.ru/images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pbof.ru/images/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9"/>
          <w:szCs w:val="19"/>
        </w:rPr>
        <w:t> </w:t>
      </w:r>
      <w:r>
        <w:rPr>
          <w:rFonts w:ascii="Arial" w:hAnsi="Arial" w:cs="Arial"/>
          <w:noProof/>
          <w:color w:val="333333"/>
          <w:sz w:val="19"/>
          <w:szCs w:val="19"/>
        </w:rPr>
        <w:drawing>
          <wp:inline distT="0" distB="0" distL="0" distR="0">
            <wp:extent cx="2762250" cy="2076450"/>
            <wp:effectExtent l="19050" t="0" r="0" b="0"/>
            <wp:docPr id="33" name="Рисунок 33" descr="http://spbof.ru/images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pbof.ru/images/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B7" w:rsidRDefault="002C7CB7" w:rsidP="002C7CB7">
      <w:pPr>
        <w:shd w:val="clear" w:color="auto" w:fill="FFFFFF"/>
        <w:spacing w:line="269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Style w:val="ab"/>
          <w:rFonts w:ascii="Arial" w:hAnsi="Arial" w:cs="Arial"/>
          <w:color w:val="333333"/>
          <w:sz w:val="19"/>
          <w:szCs w:val="19"/>
        </w:rPr>
        <w:t xml:space="preserve">Слева: с </w:t>
      </w:r>
      <w:proofErr w:type="spellStart"/>
      <w:r>
        <w:rPr>
          <w:rStyle w:val="ab"/>
          <w:rFonts w:ascii="Arial" w:hAnsi="Arial" w:cs="Arial"/>
          <w:color w:val="333333"/>
          <w:sz w:val="19"/>
          <w:szCs w:val="19"/>
        </w:rPr>
        <w:t>С.Скрипко</w:t>
      </w:r>
      <w:proofErr w:type="spellEnd"/>
      <w:r>
        <w:rPr>
          <w:rStyle w:val="ab"/>
          <w:rFonts w:ascii="Arial" w:hAnsi="Arial" w:cs="Arial"/>
          <w:color w:val="333333"/>
          <w:sz w:val="19"/>
          <w:szCs w:val="19"/>
        </w:rPr>
        <w:t xml:space="preserve"> и О.Черемных, Португалия, 2005 г. Справа: Испания, 2005 г.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 xml:space="preserve">Часто рисовку карты заказывает одна организация/клуб, а потом по ней проводят соревнования другие организации/клубы. Обычно в таких случаях просят заплатить за аренду карты. Имеет ли тогда </w:t>
      </w:r>
      <w:proofErr w:type="spellStart"/>
      <w:r>
        <w:rPr>
          <w:rStyle w:val="a6"/>
          <w:rFonts w:ascii="Arial" w:hAnsi="Arial" w:cs="Arial"/>
          <w:color w:val="333333"/>
          <w:sz w:val="19"/>
          <w:szCs w:val="19"/>
        </w:rPr>
        <w:t>рисовщик</w:t>
      </w:r>
      <w:proofErr w:type="spellEnd"/>
      <w:r>
        <w:rPr>
          <w:rStyle w:val="a6"/>
          <w:rFonts w:ascii="Arial" w:hAnsi="Arial" w:cs="Arial"/>
          <w:color w:val="333333"/>
          <w:sz w:val="19"/>
          <w:szCs w:val="19"/>
        </w:rPr>
        <w:t xml:space="preserve"> право также требовать с каждых новых соревнований </w:t>
      </w:r>
      <w:proofErr w:type="gramStart"/>
      <w:r>
        <w:rPr>
          <w:rStyle w:val="a6"/>
          <w:rFonts w:ascii="Arial" w:hAnsi="Arial" w:cs="Arial"/>
          <w:color w:val="333333"/>
          <w:sz w:val="19"/>
          <w:szCs w:val="19"/>
        </w:rPr>
        <w:t>какие-то</w:t>
      </w:r>
      <w:proofErr w:type="gramEnd"/>
      <w:r>
        <w:rPr>
          <w:rStyle w:val="a6"/>
          <w:rFonts w:ascii="Arial" w:hAnsi="Arial" w:cs="Arial"/>
          <w:color w:val="333333"/>
          <w:sz w:val="19"/>
          <w:szCs w:val="19"/>
        </w:rPr>
        <w:t xml:space="preserve"> % за свою карту? Ведь, по сути, карта принадлежит Заказчику, а </w:t>
      </w:r>
      <w:proofErr w:type="spellStart"/>
      <w:r>
        <w:rPr>
          <w:rStyle w:val="a6"/>
          <w:rFonts w:ascii="Arial" w:hAnsi="Arial" w:cs="Arial"/>
          <w:color w:val="333333"/>
          <w:sz w:val="19"/>
          <w:szCs w:val="19"/>
        </w:rPr>
        <w:t>рисовщик</w:t>
      </w:r>
      <w:proofErr w:type="spellEnd"/>
      <w:r>
        <w:rPr>
          <w:rStyle w:val="a6"/>
          <w:rFonts w:ascii="Arial" w:hAnsi="Arial" w:cs="Arial"/>
          <w:color w:val="333333"/>
          <w:sz w:val="19"/>
          <w:szCs w:val="19"/>
        </w:rPr>
        <w:t xml:space="preserve"> – лишь Исполнитель.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Тут на самом деле не одна, а целый комплекс проблем. Суть в том, что многие организаторы соревнований рассматривают картографа исключительно как наемного работника, вроде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негра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на плантации, который должен горбатиться на дядю, но не имеет никаких прав и возможностей распоряжаться плодами своего труда. Разница лишь в том, что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негра</w:t>
      </w:r>
      <w:proofErr w:type="spellEnd"/>
      <w:r>
        <w:rPr>
          <w:rFonts w:ascii="Arial" w:hAnsi="Arial" w:cs="Arial"/>
          <w:color w:val="333333"/>
          <w:sz w:val="19"/>
          <w:szCs w:val="19"/>
        </w:rPr>
        <w:t>, как правило, оформляют по Трудовому Кодексу и с социальными гарантиями, как положено, а картограф об этом может только мечтать.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Я думаю, это неправильно. Мне больше импонируют другие отношения, когда мы</w:t>
      </w:r>
      <w:r>
        <w:rPr>
          <w:rStyle w:val="apple-converted-space"/>
          <w:rFonts w:ascii="Arial" w:hAnsi="Arial" w:cs="Arial"/>
          <w:color w:val="333333"/>
          <w:sz w:val="19"/>
          <w:szCs w:val="19"/>
        </w:rPr>
        <w:t> </w:t>
      </w:r>
      <w:proofErr w:type="gramStart"/>
      <w:r>
        <w:rPr>
          <w:rFonts w:ascii="Arial" w:hAnsi="Arial" w:cs="Arial"/>
          <w:color w:val="333333"/>
          <w:sz w:val="19"/>
          <w:szCs w:val="19"/>
          <w:lang w:val="en-US"/>
        </w:rPr>
        <w:t>c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заказчиком карты – одна команда, и каждый делает свою часть работы: один решает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оргвопросы</w:t>
      </w:r>
      <w:proofErr w:type="spellEnd"/>
      <w:r>
        <w:rPr>
          <w:rFonts w:ascii="Arial" w:hAnsi="Arial" w:cs="Arial"/>
          <w:color w:val="333333"/>
          <w:sz w:val="19"/>
          <w:szCs w:val="19"/>
        </w:rPr>
        <w:t>, проводит согласования, находит финансирование, затем организуя соревнования и тренировки, окупает свои затраты, а другой готовит для этих стартов карту. В этом случае логично, что в случае продажи карты на сторону прибыль делится на всю команду, свою часть получает и автор карты.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Тут два плюса. Во-первых, картограф имеет еще один стимул делать не одноразовый, а качественный продукт, который будет интересен многим и востребован в течение долгого времени. Во-вторых, появляется инструмент влияния на тех, кто плохо с картой обращается,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врисовывает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в неё ненужную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отсебятину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 или, наоборот, удаляет нужную информацию. Такие, к сожалению, есть, и в следующий раз с них следует брать больше, и они должны это знать. Я вкладываю в создание карты свой труд и, естественно, не хочу, чтобы посторонние люди, с которыми я ни о чем не договаривался,  имели возможность делать с ней все, что им захочется без согласования со мной, при этом любая чушь подписывалась бы моим именем.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А минусов я не вижу. Речь идет о довольно небольших суммах, скажем, 10% стартового взноса – правообладателю и 10% – автору карты. У нас любят поговорить о том, как дорого обходится создание карты, но в данном случае карта обойдется арендатору не более чем в 20% бюджета при минимуме риска. По-моему, вполне приемлемые цифры, и, в конце концов, мы к этому придем.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Кого из российских/зарубежных картографов вы могли бы назвать примером качества рисовки, или хотя бы тем, на кого не стыдно равняться?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В идеале, работать надо так, чтобы на подобный вопрос честно отвечать “Себя”. А так, много таких, только в России человек двадцать как минимум, в мире несколько сотен, всех не назовешь.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О почерке картографа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Мне нравится, когда ориентирование разное. И когда карты сделаны по-разному.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lastRenderedPageBreak/>
        <w:t xml:space="preserve">Во время соревнований по ориентированию в качестве участника сравниваете ли вы качество карты с тем, что могли бы сделать сами? Помогал ли опыт </w:t>
      </w:r>
      <w:proofErr w:type="spellStart"/>
      <w:r>
        <w:rPr>
          <w:rStyle w:val="a6"/>
          <w:rFonts w:ascii="Arial" w:hAnsi="Arial" w:cs="Arial"/>
          <w:color w:val="333333"/>
          <w:sz w:val="19"/>
          <w:szCs w:val="19"/>
        </w:rPr>
        <w:t>рисовщика</w:t>
      </w:r>
      <w:proofErr w:type="spellEnd"/>
      <w:r>
        <w:rPr>
          <w:rStyle w:val="a6"/>
          <w:rFonts w:ascii="Arial" w:hAnsi="Arial" w:cs="Arial"/>
          <w:color w:val="333333"/>
          <w:sz w:val="19"/>
          <w:szCs w:val="19"/>
        </w:rPr>
        <w:t xml:space="preserve"> в участии в соревнованиях или наоборот мешал?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Да, сравниваю, конечно. Но к чужим огрехам отношусь спокойно. Как правило, если я не инспектор, мне все нравится. Опыт помогает. В некорректно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отрисованных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местах все ошибутся, а я нет.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Можно ли в нынешнее время заниматься только рисовкой карт и считать это своей работой? Или это не может быть основным источником дохода?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Я  более двадцати лет зарабатываю только рисовкой карт.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</w:rPr>
        <w:drawing>
          <wp:inline distT="0" distB="0" distL="0" distR="0">
            <wp:extent cx="2847975" cy="2047875"/>
            <wp:effectExtent l="19050" t="0" r="9525" b="0"/>
            <wp:docPr id="34" name="Рисунок 34" descr="http://spbof.ru/images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pbof.ru/images/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9"/>
          <w:szCs w:val="19"/>
        </w:rPr>
        <w:t> </w:t>
      </w:r>
      <w:r>
        <w:rPr>
          <w:rFonts w:ascii="Arial" w:hAnsi="Arial" w:cs="Arial"/>
          <w:noProof/>
          <w:color w:val="333333"/>
          <w:sz w:val="19"/>
          <w:szCs w:val="19"/>
        </w:rPr>
        <w:drawing>
          <wp:inline distT="0" distB="0" distL="0" distR="0">
            <wp:extent cx="2857500" cy="2000250"/>
            <wp:effectExtent l="19050" t="0" r="0" b="0"/>
            <wp:docPr id="35" name="Рисунок 35" descr="http://spbof.ru/images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pbof.ru/images/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B7" w:rsidRDefault="002C7CB7" w:rsidP="002C7CB7">
      <w:pPr>
        <w:shd w:val="clear" w:color="auto" w:fill="FFFFFF"/>
        <w:spacing w:line="269" w:lineRule="atLeast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Style w:val="ab"/>
          <w:rFonts w:ascii="Arial" w:hAnsi="Arial" w:cs="Arial"/>
          <w:color w:val="333333"/>
          <w:sz w:val="19"/>
          <w:szCs w:val="19"/>
        </w:rPr>
        <w:t>Африка. 2017г.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Style w:val="a6"/>
          <w:rFonts w:ascii="Arial" w:hAnsi="Arial" w:cs="Arial"/>
          <w:color w:val="333333"/>
          <w:sz w:val="19"/>
          <w:szCs w:val="19"/>
        </w:rPr>
        <w:t>Как сейчас обстоят дела с молодыми кадрами? Как вы считаете, что надо сделать, чтобы в профессию картографов подтягивалась молодежь?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Отсутствие молодых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рисовщиков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– частный случай другой, более серьезной проблемы. Я много лет занимался историей питерского ориентирования, думал, почему все происходит так, а не иначе, и, в конце концов, догадался, что оно проходит те же стадии развития, что и этносы в известной теории Льва Гумилева. Я понимаю, что это очень смешно, но это так.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Если вы знакомы с историей ориентирования в СПб, хотя бы в самых общих чертах, то легко обнаружите и “скрытую” фазу (1950-ые гг.), и “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пассионарный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толчок” (конец 50-х), и фазу подъема (60-70-ые гг.), и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акматическую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(80-ые - начало 90-х), затем, естественно, надлом (примерно 10 лет, начиная с 1995, когда многих активных людей отсюда погнали, а у других надолго отбили желание что-то делать</w:t>
      </w:r>
      <w:proofErr w:type="gramEnd"/>
      <w:r>
        <w:rPr>
          <w:rFonts w:ascii="Arial" w:hAnsi="Arial" w:cs="Arial"/>
          <w:color w:val="333333"/>
          <w:sz w:val="19"/>
          <w:szCs w:val="19"/>
        </w:rPr>
        <w:t>), так что сейчас мы уже давно находимся в инерционной фазе, со всеми вытекающими…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proofErr w:type="spellStart"/>
      <w:r>
        <w:rPr>
          <w:rFonts w:ascii="Arial" w:hAnsi="Arial" w:cs="Arial"/>
          <w:color w:val="333333"/>
          <w:sz w:val="19"/>
          <w:szCs w:val="19"/>
        </w:rPr>
        <w:t>Рисовщик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, как и всякий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пассионарий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, в такие времена редок и не сильно востребован. Качественная спортивная карта – это, наверное, последнее, что нужно </w:t>
      </w:r>
      <w:proofErr w:type="gramStart"/>
      <w:r>
        <w:rPr>
          <w:rFonts w:ascii="Arial" w:hAnsi="Arial" w:cs="Arial"/>
          <w:color w:val="333333"/>
          <w:sz w:val="19"/>
          <w:szCs w:val="19"/>
        </w:rPr>
        <w:t>простому</w:t>
      </w:r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ориентировщику-потребителю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в инерционной фазе развития. Почитайте </w:t>
      </w:r>
      <w:proofErr w:type="spellStart"/>
      <w:proofErr w:type="gramStart"/>
      <w:r>
        <w:rPr>
          <w:rFonts w:ascii="Arial" w:hAnsi="Arial" w:cs="Arial"/>
          <w:color w:val="333333"/>
          <w:sz w:val="19"/>
          <w:szCs w:val="19"/>
        </w:rPr>
        <w:t>О-сайт</w:t>
      </w:r>
      <w:proofErr w:type="spellEnd"/>
      <w:proofErr w:type="gramEnd"/>
      <w:r>
        <w:rPr>
          <w:rFonts w:ascii="Arial" w:hAnsi="Arial" w:cs="Arial"/>
          <w:color w:val="333333"/>
          <w:sz w:val="19"/>
          <w:szCs w:val="19"/>
        </w:rPr>
        <w:t xml:space="preserve"> или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Москомпасс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– организаторов соревнований благодарят за что угодно: за удобную парковку, за вкусную подпитку, за оперативные результаты и трансляции, за детский сад, за теплый сортир, но часто ли вы слышите спасибо в адрес автора карты?</w:t>
      </w:r>
    </w:p>
    <w:p w:rsidR="002C7CB7" w:rsidRDefault="002C7CB7" w:rsidP="002C7CB7">
      <w:pPr>
        <w:shd w:val="clear" w:color="auto" w:fill="FFFFFF"/>
        <w:spacing w:line="269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Так что, в таких условиях я бы никому не рекомендовал становиться составителем спортивных карт. Да у вас сейчас и не получится, скорее всего,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пассионарной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энергии не хватит. Вот если удастся каким-то образом повернуть историю вспять, подняв в сообществе уровень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пассионарности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и попутно решив проблемы, о которых я упомянул ранее, если будут высказаны разумные предложения о том, как это сделать, и начата их реализация, – тогда будет иметь смысл и подготовка нового поколения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рисовщиков</w:t>
      </w:r>
      <w:proofErr w:type="spellEnd"/>
      <w:r>
        <w:rPr>
          <w:rFonts w:ascii="Arial" w:hAnsi="Arial" w:cs="Arial"/>
          <w:color w:val="333333"/>
          <w:sz w:val="19"/>
          <w:szCs w:val="19"/>
        </w:rPr>
        <w:t>.</w:t>
      </w:r>
    </w:p>
    <w:p w:rsidR="002C7CB7" w:rsidRDefault="002C7CB7" w:rsidP="00EE0CD4">
      <w:pPr>
        <w:pStyle w:val="2"/>
        <w:shd w:val="clear" w:color="auto" w:fill="FFFFFF"/>
        <w:spacing w:before="0" w:beforeAutospacing="0" w:after="0" w:afterAutospacing="0" w:line="269" w:lineRule="atLeast"/>
        <w:rPr>
          <w:rFonts w:ascii="Open Sans" w:hAnsi="Open Sans"/>
          <w:b w:val="0"/>
          <w:bCs w:val="0"/>
          <w:color w:val="4B78A7"/>
          <w:sz w:val="34"/>
          <w:szCs w:val="34"/>
        </w:rPr>
      </w:pPr>
    </w:p>
    <w:p w:rsidR="000958DE" w:rsidRDefault="000958DE" w:rsidP="007A26A0">
      <w:pPr>
        <w:rPr>
          <w:sz w:val="28"/>
          <w:szCs w:val="28"/>
        </w:rPr>
      </w:pPr>
    </w:p>
    <w:p w:rsidR="000958DE" w:rsidRDefault="00EE0CD4" w:rsidP="007A26A0">
      <w:pPr>
        <w:rPr>
          <w:sz w:val="28"/>
          <w:szCs w:val="28"/>
        </w:rPr>
      </w:pPr>
      <w:r>
        <w:rPr>
          <w:rStyle w:val="ab"/>
          <w:rFonts w:ascii="Arial" w:hAnsi="Arial" w:cs="Arial"/>
          <w:color w:val="333333"/>
          <w:sz w:val="19"/>
          <w:szCs w:val="19"/>
          <w:shd w:val="clear" w:color="auto" w:fill="FFFFFF"/>
        </w:rPr>
        <w:t>Текст: Светлана Корнева</w:t>
      </w:r>
    </w:p>
    <w:sectPr w:rsidR="000958DE" w:rsidSect="004557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BB63E3"/>
    <w:multiLevelType w:val="multilevel"/>
    <w:tmpl w:val="98C8C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/>
  <w:rsids>
    <w:rsidRoot w:val="00B01190"/>
    <w:rsid w:val="0000156E"/>
    <w:rsid w:val="00003872"/>
    <w:rsid w:val="00004D64"/>
    <w:rsid w:val="00012860"/>
    <w:rsid w:val="00013057"/>
    <w:rsid w:val="00016063"/>
    <w:rsid w:val="00017564"/>
    <w:rsid w:val="0002161A"/>
    <w:rsid w:val="00023D16"/>
    <w:rsid w:val="00041AEB"/>
    <w:rsid w:val="000445AE"/>
    <w:rsid w:val="00044A41"/>
    <w:rsid w:val="000454C6"/>
    <w:rsid w:val="000523A2"/>
    <w:rsid w:val="00067800"/>
    <w:rsid w:val="0007462E"/>
    <w:rsid w:val="00074C0F"/>
    <w:rsid w:val="00077E89"/>
    <w:rsid w:val="0008347B"/>
    <w:rsid w:val="00084004"/>
    <w:rsid w:val="00090581"/>
    <w:rsid w:val="00091A30"/>
    <w:rsid w:val="000958DE"/>
    <w:rsid w:val="000A069E"/>
    <w:rsid w:val="000A255D"/>
    <w:rsid w:val="000A755A"/>
    <w:rsid w:val="000B4E5E"/>
    <w:rsid w:val="000B6924"/>
    <w:rsid w:val="000C4399"/>
    <w:rsid w:val="000C76BF"/>
    <w:rsid w:val="000D0B17"/>
    <w:rsid w:val="000D6501"/>
    <w:rsid w:val="000D6896"/>
    <w:rsid w:val="000E44F5"/>
    <w:rsid w:val="000E73D1"/>
    <w:rsid w:val="000F74FC"/>
    <w:rsid w:val="00104108"/>
    <w:rsid w:val="00107C0B"/>
    <w:rsid w:val="00112653"/>
    <w:rsid w:val="00117468"/>
    <w:rsid w:val="0012089A"/>
    <w:rsid w:val="001254F1"/>
    <w:rsid w:val="00125F10"/>
    <w:rsid w:val="00137A4D"/>
    <w:rsid w:val="00141B9A"/>
    <w:rsid w:val="001478ED"/>
    <w:rsid w:val="00147DE5"/>
    <w:rsid w:val="00150014"/>
    <w:rsid w:val="00153DA7"/>
    <w:rsid w:val="0016016E"/>
    <w:rsid w:val="00172311"/>
    <w:rsid w:val="00173CA6"/>
    <w:rsid w:val="00173E1C"/>
    <w:rsid w:val="00176989"/>
    <w:rsid w:val="00186AED"/>
    <w:rsid w:val="00192C4B"/>
    <w:rsid w:val="00195BA7"/>
    <w:rsid w:val="001A4D0C"/>
    <w:rsid w:val="001A6568"/>
    <w:rsid w:val="001B78C2"/>
    <w:rsid w:val="001C324D"/>
    <w:rsid w:val="001C418F"/>
    <w:rsid w:val="001C65BD"/>
    <w:rsid w:val="001D3FA7"/>
    <w:rsid w:val="001D7A9D"/>
    <w:rsid w:val="001E460E"/>
    <w:rsid w:val="001F0461"/>
    <w:rsid w:val="001F0FE9"/>
    <w:rsid w:val="001F3A13"/>
    <w:rsid w:val="002025A4"/>
    <w:rsid w:val="002345AD"/>
    <w:rsid w:val="002412B6"/>
    <w:rsid w:val="00245125"/>
    <w:rsid w:val="002512F5"/>
    <w:rsid w:val="002526DA"/>
    <w:rsid w:val="00253638"/>
    <w:rsid w:val="002604A9"/>
    <w:rsid w:val="00264304"/>
    <w:rsid w:val="00271E5A"/>
    <w:rsid w:val="0027543F"/>
    <w:rsid w:val="002769FD"/>
    <w:rsid w:val="00276C42"/>
    <w:rsid w:val="00280235"/>
    <w:rsid w:val="0028680A"/>
    <w:rsid w:val="00292170"/>
    <w:rsid w:val="0029258B"/>
    <w:rsid w:val="002953F9"/>
    <w:rsid w:val="002A5B5A"/>
    <w:rsid w:val="002B07AB"/>
    <w:rsid w:val="002B1E15"/>
    <w:rsid w:val="002B21CB"/>
    <w:rsid w:val="002B2ED0"/>
    <w:rsid w:val="002C156C"/>
    <w:rsid w:val="002C7CB7"/>
    <w:rsid w:val="002D7B97"/>
    <w:rsid w:val="002E0A67"/>
    <w:rsid w:val="002E2536"/>
    <w:rsid w:val="002E3D19"/>
    <w:rsid w:val="0030391B"/>
    <w:rsid w:val="00310413"/>
    <w:rsid w:val="0031641B"/>
    <w:rsid w:val="00327DE3"/>
    <w:rsid w:val="00333EE0"/>
    <w:rsid w:val="0033440A"/>
    <w:rsid w:val="003352D0"/>
    <w:rsid w:val="00337786"/>
    <w:rsid w:val="00340B62"/>
    <w:rsid w:val="00345321"/>
    <w:rsid w:val="003616E5"/>
    <w:rsid w:val="003657AF"/>
    <w:rsid w:val="00366E9F"/>
    <w:rsid w:val="00377EBD"/>
    <w:rsid w:val="003810D7"/>
    <w:rsid w:val="0039164B"/>
    <w:rsid w:val="00392AFB"/>
    <w:rsid w:val="00392E47"/>
    <w:rsid w:val="00393D91"/>
    <w:rsid w:val="003A08A7"/>
    <w:rsid w:val="003A1E6A"/>
    <w:rsid w:val="003A514F"/>
    <w:rsid w:val="003B243B"/>
    <w:rsid w:val="003C23DE"/>
    <w:rsid w:val="003C4793"/>
    <w:rsid w:val="003D548B"/>
    <w:rsid w:val="003E3F6C"/>
    <w:rsid w:val="003E5E39"/>
    <w:rsid w:val="003F04D1"/>
    <w:rsid w:val="003F3AF6"/>
    <w:rsid w:val="003F58B0"/>
    <w:rsid w:val="003F6219"/>
    <w:rsid w:val="003F7102"/>
    <w:rsid w:val="003F731F"/>
    <w:rsid w:val="00404046"/>
    <w:rsid w:val="004054D5"/>
    <w:rsid w:val="00410D42"/>
    <w:rsid w:val="004171DA"/>
    <w:rsid w:val="00437265"/>
    <w:rsid w:val="0044047E"/>
    <w:rsid w:val="0044101F"/>
    <w:rsid w:val="004446C3"/>
    <w:rsid w:val="00447177"/>
    <w:rsid w:val="00447E6C"/>
    <w:rsid w:val="00450527"/>
    <w:rsid w:val="0045101F"/>
    <w:rsid w:val="00452F65"/>
    <w:rsid w:val="004557F9"/>
    <w:rsid w:val="00474BE7"/>
    <w:rsid w:val="00494C96"/>
    <w:rsid w:val="004A7989"/>
    <w:rsid w:val="004B0B4C"/>
    <w:rsid w:val="004B17A6"/>
    <w:rsid w:val="004B6479"/>
    <w:rsid w:val="004C7285"/>
    <w:rsid w:val="004D0951"/>
    <w:rsid w:val="004D49E0"/>
    <w:rsid w:val="004D4FDC"/>
    <w:rsid w:val="004D7E37"/>
    <w:rsid w:val="004E028E"/>
    <w:rsid w:val="004E3F49"/>
    <w:rsid w:val="004F1A53"/>
    <w:rsid w:val="004F3FD9"/>
    <w:rsid w:val="005051FE"/>
    <w:rsid w:val="00512F8E"/>
    <w:rsid w:val="00524368"/>
    <w:rsid w:val="00524A43"/>
    <w:rsid w:val="00533F54"/>
    <w:rsid w:val="00535171"/>
    <w:rsid w:val="005476A8"/>
    <w:rsid w:val="00550A36"/>
    <w:rsid w:val="005574F8"/>
    <w:rsid w:val="005601E5"/>
    <w:rsid w:val="00562257"/>
    <w:rsid w:val="00563B95"/>
    <w:rsid w:val="00582708"/>
    <w:rsid w:val="00596D60"/>
    <w:rsid w:val="005978F6"/>
    <w:rsid w:val="005B0E08"/>
    <w:rsid w:val="005C59F4"/>
    <w:rsid w:val="005C7CA1"/>
    <w:rsid w:val="005D1D7B"/>
    <w:rsid w:val="005D371A"/>
    <w:rsid w:val="005E5586"/>
    <w:rsid w:val="005F14AF"/>
    <w:rsid w:val="005F7205"/>
    <w:rsid w:val="00601E7D"/>
    <w:rsid w:val="00604200"/>
    <w:rsid w:val="00617F96"/>
    <w:rsid w:val="0062091E"/>
    <w:rsid w:val="006242E5"/>
    <w:rsid w:val="00632257"/>
    <w:rsid w:val="00633EAC"/>
    <w:rsid w:val="006361A7"/>
    <w:rsid w:val="00641035"/>
    <w:rsid w:val="0064435A"/>
    <w:rsid w:val="006467B3"/>
    <w:rsid w:val="00650609"/>
    <w:rsid w:val="00653B3A"/>
    <w:rsid w:val="00655F8A"/>
    <w:rsid w:val="006635DE"/>
    <w:rsid w:val="006744E7"/>
    <w:rsid w:val="00675F88"/>
    <w:rsid w:val="006764F7"/>
    <w:rsid w:val="006772A0"/>
    <w:rsid w:val="00677A58"/>
    <w:rsid w:val="006A0E45"/>
    <w:rsid w:val="006A13BA"/>
    <w:rsid w:val="006A4072"/>
    <w:rsid w:val="006A628A"/>
    <w:rsid w:val="006A71CD"/>
    <w:rsid w:val="006B421C"/>
    <w:rsid w:val="006B62F4"/>
    <w:rsid w:val="006C02D1"/>
    <w:rsid w:val="006C33AC"/>
    <w:rsid w:val="006C6C02"/>
    <w:rsid w:val="006C7076"/>
    <w:rsid w:val="006C7E84"/>
    <w:rsid w:val="006D2581"/>
    <w:rsid w:val="006F254D"/>
    <w:rsid w:val="00701CF1"/>
    <w:rsid w:val="0070358B"/>
    <w:rsid w:val="0070509C"/>
    <w:rsid w:val="00715CC6"/>
    <w:rsid w:val="00720193"/>
    <w:rsid w:val="0072243D"/>
    <w:rsid w:val="007312CF"/>
    <w:rsid w:val="00732156"/>
    <w:rsid w:val="007337A3"/>
    <w:rsid w:val="0074484B"/>
    <w:rsid w:val="0074756B"/>
    <w:rsid w:val="0075362E"/>
    <w:rsid w:val="00757CC9"/>
    <w:rsid w:val="00766821"/>
    <w:rsid w:val="00772168"/>
    <w:rsid w:val="0078611C"/>
    <w:rsid w:val="00790F1B"/>
    <w:rsid w:val="00793D55"/>
    <w:rsid w:val="0079450C"/>
    <w:rsid w:val="00794593"/>
    <w:rsid w:val="007A1E0F"/>
    <w:rsid w:val="007A26A0"/>
    <w:rsid w:val="007B145E"/>
    <w:rsid w:val="007B2AA3"/>
    <w:rsid w:val="007B3E20"/>
    <w:rsid w:val="007C390D"/>
    <w:rsid w:val="007C5079"/>
    <w:rsid w:val="007C60ED"/>
    <w:rsid w:val="007D11E2"/>
    <w:rsid w:val="007E25C7"/>
    <w:rsid w:val="007E474D"/>
    <w:rsid w:val="007E6BF4"/>
    <w:rsid w:val="007F3869"/>
    <w:rsid w:val="007F42A0"/>
    <w:rsid w:val="00811DA6"/>
    <w:rsid w:val="008175FC"/>
    <w:rsid w:val="00817F04"/>
    <w:rsid w:val="00822E37"/>
    <w:rsid w:val="00822EAB"/>
    <w:rsid w:val="00823969"/>
    <w:rsid w:val="00840047"/>
    <w:rsid w:val="008473C7"/>
    <w:rsid w:val="008552D2"/>
    <w:rsid w:val="008679BD"/>
    <w:rsid w:val="00872814"/>
    <w:rsid w:val="008729F6"/>
    <w:rsid w:val="00875231"/>
    <w:rsid w:val="00881129"/>
    <w:rsid w:val="00893B1F"/>
    <w:rsid w:val="00896E97"/>
    <w:rsid w:val="008A6099"/>
    <w:rsid w:val="008B1123"/>
    <w:rsid w:val="008B3B93"/>
    <w:rsid w:val="008B65CD"/>
    <w:rsid w:val="008C4A37"/>
    <w:rsid w:val="008D2F40"/>
    <w:rsid w:val="008E268D"/>
    <w:rsid w:val="008F5065"/>
    <w:rsid w:val="00902B14"/>
    <w:rsid w:val="00923F0D"/>
    <w:rsid w:val="00926B0C"/>
    <w:rsid w:val="00934E29"/>
    <w:rsid w:val="00935BBD"/>
    <w:rsid w:val="009373AF"/>
    <w:rsid w:val="00945186"/>
    <w:rsid w:val="009453B4"/>
    <w:rsid w:val="00946790"/>
    <w:rsid w:val="009546EC"/>
    <w:rsid w:val="00973676"/>
    <w:rsid w:val="00975522"/>
    <w:rsid w:val="00977ABA"/>
    <w:rsid w:val="00982F92"/>
    <w:rsid w:val="009835B9"/>
    <w:rsid w:val="00986E85"/>
    <w:rsid w:val="009879EA"/>
    <w:rsid w:val="009A02A1"/>
    <w:rsid w:val="009A08B5"/>
    <w:rsid w:val="009A2F59"/>
    <w:rsid w:val="009A475E"/>
    <w:rsid w:val="009A7076"/>
    <w:rsid w:val="009B42EF"/>
    <w:rsid w:val="009B59EF"/>
    <w:rsid w:val="009C28C6"/>
    <w:rsid w:val="009D05EF"/>
    <w:rsid w:val="009D07D8"/>
    <w:rsid w:val="009D45BE"/>
    <w:rsid w:val="009D5C9E"/>
    <w:rsid w:val="009E1F2F"/>
    <w:rsid w:val="009E5102"/>
    <w:rsid w:val="009F7A0E"/>
    <w:rsid w:val="009F7B62"/>
    <w:rsid w:val="00A03C0B"/>
    <w:rsid w:val="00A155BE"/>
    <w:rsid w:val="00A22042"/>
    <w:rsid w:val="00A3115C"/>
    <w:rsid w:val="00A34D2E"/>
    <w:rsid w:val="00A412CB"/>
    <w:rsid w:val="00A511CC"/>
    <w:rsid w:val="00A61531"/>
    <w:rsid w:val="00A6406D"/>
    <w:rsid w:val="00A67EDD"/>
    <w:rsid w:val="00A700D9"/>
    <w:rsid w:val="00A821CA"/>
    <w:rsid w:val="00A8401D"/>
    <w:rsid w:val="00A85721"/>
    <w:rsid w:val="00A94422"/>
    <w:rsid w:val="00AA34AD"/>
    <w:rsid w:val="00AA3631"/>
    <w:rsid w:val="00AA38C2"/>
    <w:rsid w:val="00AA4A2C"/>
    <w:rsid w:val="00AA67D5"/>
    <w:rsid w:val="00AC1384"/>
    <w:rsid w:val="00AC2107"/>
    <w:rsid w:val="00AC585D"/>
    <w:rsid w:val="00AD0F34"/>
    <w:rsid w:val="00AD3608"/>
    <w:rsid w:val="00AE17FA"/>
    <w:rsid w:val="00AE2280"/>
    <w:rsid w:val="00AE45BB"/>
    <w:rsid w:val="00AF1893"/>
    <w:rsid w:val="00AF63C7"/>
    <w:rsid w:val="00AF6F21"/>
    <w:rsid w:val="00B001B6"/>
    <w:rsid w:val="00B01190"/>
    <w:rsid w:val="00B01DF7"/>
    <w:rsid w:val="00B25B0C"/>
    <w:rsid w:val="00B2674D"/>
    <w:rsid w:val="00B300FF"/>
    <w:rsid w:val="00B32E44"/>
    <w:rsid w:val="00B336CC"/>
    <w:rsid w:val="00B36BFF"/>
    <w:rsid w:val="00B37146"/>
    <w:rsid w:val="00B44A55"/>
    <w:rsid w:val="00B51600"/>
    <w:rsid w:val="00B55816"/>
    <w:rsid w:val="00B57310"/>
    <w:rsid w:val="00B6173C"/>
    <w:rsid w:val="00B6454D"/>
    <w:rsid w:val="00B6695C"/>
    <w:rsid w:val="00B7479D"/>
    <w:rsid w:val="00B84984"/>
    <w:rsid w:val="00B84B92"/>
    <w:rsid w:val="00B93FE3"/>
    <w:rsid w:val="00BA1AB5"/>
    <w:rsid w:val="00BB1BAB"/>
    <w:rsid w:val="00BB6B61"/>
    <w:rsid w:val="00BC05AA"/>
    <w:rsid w:val="00BC17A3"/>
    <w:rsid w:val="00BC6542"/>
    <w:rsid w:val="00BC7293"/>
    <w:rsid w:val="00BD1EA7"/>
    <w:rsid w:val="00BE0098"/>
    <w:rsid w:val="00BE1805"/>
    <w:rsid w:val="00BE1870"/>
    <w:rsid w:val="00BE21A4"/>
    <w:rsid w:val="00BE22B9"/>
    <w:rsid w:val="00BE42D7"/>
    <w:rsid w:val="00BE6217"/>
    <w:rsid w:val="00BE7A36"/>
    <w:rsid w:val="00BF2346"/>
    <w:rsid w:val="00BF37F0"/>
    <w:rsid w:val="00BF434C"/>
    <w:rsid w:val="00BF4CE8"/>
    <w:rsid w:val="00BF6D8E"/>
    <w:rsid w:val="00C01AD6"/>
    <w:rsid w:val="00C0451B"/>
    <w:rsid w:val="00C07309"/>
    <w:rsid w:val="00C07F77"/>
    <w:rsid w:val="00C17324"/>
    <w:rsid w:val="00C23371"/>
    <w:rsid w:val="00C3214C"/>
    <w:rsid w:val="00C53774"/>
    <w:rsid w:val="00C61077"/>
    <w:rsid w:val="00C611C9"/>
    <w:rsid w:val="00C63BF1"/>
    <w:rsid w:val="00C70C27"/>
    <w:rsid w:val="00C72438"/>
    <w:rsid w:val="00C9652A"/>
    <w:rsid w:val="00C96F24"/>
    <w:rsid w:val="00CA2C53"/>
    <w:rsid w:val="00CA6C51"/>
    <w:rsid w:val="00CA7010"/>
    <w:rsid w:val="00CA7CED"/>
    <w:rsid w:val="00CB3C5A"/>
    <w:rsid w:val="00CC3F7C"/>
    <w:rsid w:val="00CD034B"/>
    <w:rsid w:val="00CD0C43"/>
    <w:rsid w:val="00CD1004"/>
    <w:rsid w:val="00CD4C99"/>
    <w:rsid w:val="00CD6D67"/>
    <w:rsid w:val="00CF2073"/>
    <w:rsid w:val="00D01A86"/>
    <w:rsid w:val="00D33448"/>
    <w:rsid w:val="00D41E93"/>
    <w:rsid w:val="00D4364A"/>
    <w:rsid w:val="00D46CF3"/>
    <w:rsid w:val="00D52800"/>
    <w:rsid w:val="00D54FBE"/>
    <w:rsid w:val="00D67D32"/>
    <w:rsid w:val="00D70116"/>
    <w:rsid w:val="00D72B42"/>
    <w:rsid w:val="00D76747"/>
    <w:rsid w:val="00D8763F"/>
    <w:rsid w:val="00D97523"/>
    <w:rsid w:val="00DA146B"/>
    <w:rsid w:val="00DB06D4"/>
    <w:rsid w:val="00DC3557"/>
    <w:rsid w:val="00DC532C"/>
    <w:rsid w:val="00DD1608"/>
    <w:rsid w:val="00DD7494"/>
    <w:rsid w:val="00DF4BE7"/>
    <w:rsid w:val="00DF5706"/>
    <w:rsid w:val="00E023D7"/>
    <w:rsid w:val="00E07CF5"/>
    <w:rsid w:val="00E1346C"/>
    <w:rsid w:val="00E15C0F"/>
    <w:rsid w:val="00E20889"/>
    <w:rsid w:val="00E21740"/>
    <w:rsid w:val="00E374C1"/>
    <w:rsid w:val="00E413B0"/>
    <w:rsid w:val="00E4299F"/>
    <w:rsid w:val="00E45574"/>
    <w:rsid w:val="00E45CEF"/>
    <w:rsid w:val="00E513E7"/>
    <w:rsid w:val="00E52C89"/>
    <w:rsid w:val="00E52D0E"/>
    <w:rsid w:val="00E61C37"/>
    <w:rsid w:val="00E63141"/>
    <w:rsid w:val="00E73A9D"/>
    <w:rsid w:val="00E85C7E"/>
    <w:rsid w:val="00E865A2"/>
    <w:rsid w:val="00E90689"/>
    <w:rsid w:val="00E927A1"/>
    <w:rsid w:val="00EC5694"/>
    <w:rsid w:val="00ED02E3"/>
    <w:rsid w:val="00ED4436"/>
    <w:rsid w:val="00ED5B1C"/>
    <w:rsid w:val="00ED619C"/>
    <w:rsid w:val="00EE05E2"/>
    <w:rsid w:val="00EE0CD4"/>
    <w:rsid w:val="00EE3E1E"/>
    <w:rsid w:val="00EE4418"/>
    <w:rsid w:val="00EE5934"/>
    <w:rsid w:val="00F01C9C"/>
    <w:rsid w:val="00F02026"/>
    <w:rsid w:val="00F0334E"/>
    <w:rsid w:val="00F34786"/>
    <w:rsid w:val="00F355EA"/>
    <w:rsid w:val="00F6137A"/>
    <w:rsid w:val="00F71647"/>
    <w:rsid w:val="00F76987"/>
    <w:rsid w:val="00F835E9"/>
    <w:rsid w:val="00F94947"/>
    <w:rsid w:val="00F96219"/>
    <w:rsid w:val="00FA615B"/>
    <w:rsid w:val="00FA7D15"/>
    <w:rsid w:val="00FA7E0A"/>
    <w:rsid w:val="00FA7ED2"/>
    <w:rsid w:val="00FB2915"/>
    <w:rsid w:val="00FC1BF0"/>
    <w:rsid w:val="00FD1E9B"/>
    <w:rsid w:val="00FD5FB5"/>
    <w:rsid w:val="00FE4873"/>
    <w:rsid w:val="00FE5B8F"/>
    <w:rsid w:val="00FF0BE0"/>
    <w:rsid w:val="00FF37CA"/>
    <w:rsid w:val="00FF38BF"/>
    <w:rsid w:val="00FF6559"/>
    <w:rsid w:val="00FF73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HTML Acronym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0FE9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F50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F506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BC65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E513E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065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F5065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semiHidden/>
    <w:rsid w:val="00BC654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a3">
    <w:name w:val="Table Grid"/>
    <w:basedOn w:val="a1"/>
    <w:rsid w:val="00B011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F5065"/>
  </w:style>
  <w:style w:type="paragraph" w:styleId="HTML">
    <w:name w:val="HTML Preformatted"/>
    <w:basedOn w:val="a"/>
    <w:link w:val="HTML0"/>
    <w:uiPriority w:val="99"/>
    <w:unhideWhenUsed/>
    <w:rsid w:val="008F50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F5065"/>
    <w:rPr>
      <w:rFonts w:ascii="Courier New" w:hAnsi="Courier New" w:cs="Courier New"/>
    </w:rPr>
  </w:style>
  <w:style w:type="paragraph" w:styleId="a4">
    <w:name w:val="Balloon Text"/>
    <w:basedOn w:val="a"/>
    <w:link w:val="a5"/>
    <w:rsid w:val="008F50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F506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023D7"/>
    <w:rPr>
      <w:b/>
      <w:bCs/>
    </w:rPr>
  </w:style>
  <w:style w:type="paragraph" w:styleId="a7">
    <w:name w:val="Title"/>
    <w:basedOn w:val="a"/>
    <w:next w:val="a"/>
    <w:link w:val="a8"/>
    <w:qFormat/>
    <w:rsid w:val="00653B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rsid w:val="00653B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Hyperlink"/>
    <w:basedOn w:val="a0"/>
    <w:unhideWhenUsed/>
    <w:rsid w:val="001A4D0C"/>
    <w:rPr>
      <w:color w:val="0000FF"/>
      <w:u w:val="single"/>
    </w:rPr>
  </w:style>
  <w:style w:type="paragraph" w:customStyle="1" w:styleId="description">
    <w:name w:val="description"/>
    <w:basedOn w:val="a"/>
    <w:rsid w:val="001A4D0C"/>
    <w:pPr>
      <w:spacing w:before="100" w:beforeAutospacing="1" w:after="100" w:afterAutospacing="1"/>
    </w:pPr>
  </w:style>
  <w:style w:type="paragraph" w:styleId="aa">
    <w:name w:val="Normal (Web)"/>
    <w:basedOn w:val="a"/>
    <w:uiPriority w:val="99"/>
    <w:unhideWhenUsed/>
    <w:rsid w:val="001A4D0C"/>
    <w:pPr>
      <w:spacing w:before="100" w:beforeAutospacing="1" w:after="100" w:afterAutospacing="1"/>
    </w:pPr>
  </w:style>
  <w:style w:type="paragraph" w:customStyle="1" w:styleId="link">
    <w:name w:val="link"/>
    <w:basedOn w:val="a"/>
    <w:rsid w:val="001A4D0C"/>
    <w:pPr>
      <w:spacing w:before="100" w:beforeAutospacing="1" w:after="100" w:afterAutospacing="1"/>
    </w:pPr>
  </w:style>
  <w:style w:type="character" w:styleId="ab">
    <w:name w:val="Emphasis"/>
    <w:basedOn w:val="a0"/>
    <w:uiPriority w:val="20"/>
    <w:qFormat/>
    <w:rsid w:val="001D3FA7"/>
    <w:rPr>
      <w:i/>
      <w:iCs/>
    </w:rPr>
  </w:style>
  <w:style w:type="character" w:customStyle="1" w:styleId="f14">
    <w:name w:val="f14"/>
    <w:basedOn w:val="a0"/>
    <w:rsid w:val="00CA2C53"/>
  </w:style>
  <w:style w:type="paragraph" w:styleId="ac">
    <w:name w:val="Plain Text"/>
    <w:basedOn w:val="a"/>
    <w:link w:val="ad"/>
    <w:rsid w:val="006772A0"/>
    <w:rPr>
      <w:rFonts w:ascii="Courier New" w:hAnsi="Courier New" w:cs="Courier New"/>
      <w:sz w:val="20"/>
      <w:szCs w:val="20"/>
    </w:rPr>
  </w:style>
  <w:style w:type="character" w:customStyle="1" w:styleId="ad">
    <w:name w:val="Текст Знак"/>
    <w:basedOn w:val="a0"/>
    <w:link w:val="ac"/>
    <w:rsid w:val="006772A0"/>
    <w:rPr>
      <w:rFonts w:ascii="Courier New" w:hAnsi="Courier New" w:cs="Courier New"/>
    </w:rPr>
  </w:style>
  <w:style w:type="paragraph" w:styleId="ae">
    <w:name w:val="No Spacing"/>
    <w:uiPriority w:val="1"/>
    <w:qFormat/>
    <w:rsid w:val="00474BE7"/>
    <w:rPr>
      <w:sz w:val="24"/>
      <w:szCs w:val="24"/>
    </w:rPr>
  </w:style>
  <w:style w:type="character" w:styleId="HTML1">
    <w:name w:val="HTML Acronym"/>
    <w:basedOn w:val="a0"/>
    <w:uiPriority w:val="99"/>
    <w:unhideWhenUsed/>
    <w:rsid w:val="00822EAB"/>
  </w:style>
  <w:style w:type="character" w:customStyle="1" w:styleId="italic">
    <w:name w:val="italic"/>
    <w:basedOn w:val="a0"/>
    <w:rsid w:val="00EE3E1E"/>
  </w:style>
  <w:style w:type="character" w:customStyle="1" w:styleId="bold">
    <w:name w:val="bold"/>
    <w:basedOn w:val="a0"/>
    <w:rsid w:val="00EE3E1E"/>
  </w:style>
  <w:style w:type="character" w:customStyle="1" w:styleId="40">
    <w:name w:val="Заголовок 4 Знак"/>
    <w:basedOn w:val="a0"/>
    <w:link w:val="4"/>
    <w:semiHidden/>
    <w:rsid w:val="00E513E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our">
    <w:name w:val="hour"/>
    <w:basedOn w:val="a0"/>
    <w:rsid w:val="00012860"/>
  </w:style>
  <w:style w:type="character" w:customStyle="1" w:styleId="minutes">
    <w:name w:val="minutes"/>
    <w:basedOn w:val="a0"/>
    <w:rsid w:val="00012860"/>
  </w:style>
  <w:style w:type="character" w:customStyle="1" w:styleId="grayhour">
    <w:name w:val="grayhour"/>
    <w:basedOn w:val="a0"/>
    <w:rsid w:val="00012860"/>
  </w:style>
  <w:style w:type="paragraph" w:styleId="af">
    <w:name w:val="List Paragraph"/>
    <w:basedOn w:val="a"/>
    <w:uiPriority w:val="34"/>
    <w:qFormat/>
    <w:rsid w:val="00A85721"/>
    <w:pPr>
      <w:ind w:left="720"/>
      <w:contextualSpacing/>
    </w:pPr>
  </w:style>
  <w:style w:type="paragraph" w:customStyle="1" w:styleId="wp-caption-text">
    <w:name w:val="wp-caption-text"/>
    <w:basedOn w:val="a"/>
    <w:rsid w:val="006361A7"/>
    <w:pPr>
      <w:spacing w:before="100" w:beforeAutospacing="1" w:after="100" w:afterAutospacing="1"/>
    </w:pPr>
  </w:style>
  <w:style w:type="character" w:customStyle="1" w:styleId="i-font">
    <w:name w:val="i-font"/>
    <w:basedOn w:val="a0"/>
    <w:rsid w:val="00CD1004"/>
  </w:style>
  <w:style w:type="character" w:customStyle="1" w:styleId="cardinfo-sep">
    <w:name w:val="card__info-sep"/>
    <w:basedOn w:val="a0"/>
    <w:rsid w:val="00CD1004"/>
  </w:style>
  <w:style w:type="character" w:customStyle="1" w:styleId="buttontext">
    <w:name w:val="button__text"/>
    <w:basedOn w:val="a0"/>
    <w:rsid w:val="00CD1004"/>
  </w:style>
  <w:style w:type="paragraph" w:customStyle="1" w:styleId="autonum">
    <w:name w:val="autonum"/>
    <w:basedOn w:val="a"/>
    <w:rsid w:val="00EE4418"/>
    <w:pPr>
      <w:spacing w:before="100" w:beforeAutospacing="1" w:after="100" w:afterAutospacing="1"/>
    </w:pPr>
  </w:style>
  <w:style w:type="character" w:customStyle="1" w:styleId="b-rouble">
    <w:name w:val="b-rouble"/>
    <w:basedOn w:val="a0"/>
    <w:rsid w:val="00EE4418"/>
  </w:style>
  <w:style w:type="character" w:customStyle="1" w:styleId="label">
    <w:name w:val="label"/>
    <w:basedOn w:val="a0"/>
    <w:rsid w:val="00EE4418"/>
  </w:style>
  <w:style w:type="character" w:customStyle="1" w:styleId="b-js">
    <w:name w:val="b-js"/>
    <w:basedOn w:val="a0"/>
    <w:rsid w:val="009D5C9E"/>
  </w:style>
  <w:style w:type="character" w:customStyle="1" w:styleId="b-media-contlabel">
    <w:name w:val="b-media-cont__label"/>
    <w:basedOn w:val="a0"/>
    <w:rsid w:val="009D5C9E"/>
  </w:style>
  <w:style w:type="paragraph" w:customStyle="1" w:styleId="othertitle">
    <w:name w:val="other_title"/>
    <w:basedOn w:val="a"/>
    <w:rsid w:val="005E5586"/>
    <w:pPr>
      <w:spacing w:before="100" w:beforeAutospacing="1" w:after="100" w:afterAutospacing="1"/>
    </w:pPr>
  </w:style>
  <w:style w:type="paragraph" w:customStyle="1" w:styleId="selectiontitle">
    <w:name w:val="selection_title"/>
    <w:basedOn w:val="a"/>
    <w:rsid w:val="005E5586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uiPriority w:val="99"/>
    <w:unhideWhenUsed/>
    <w:rsid w:val="00E73A9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E73A9D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E73A9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E73A9D"/>
    <w:rPr>
      <w:rFonts w:ascii="Arial" w:hAnsi="Arial" w:cs="Arial"/>
      <w:vanish/>
      <w:sz w:val="16"/>
      <w:szCs w:val="16"/>
    </w:rPr>
  </w:style>
  <w:style w:type="character" w:customStyle="1" w:styleId="ui">
    <w:name w:val="ui"/>
    <w:basedOn w:val="a0"/>
    <w:rsid w:val="00437265"/>
  </w:style>
  <w:style w:type="character" w:customStyle="1" w:styleId="btn">
    <w:name w:val="btn"/>
    <w:basedOn w:val="a0"/>
    <w:rsid w:val="00DB06D4"/>
  </w:style>
  <w:style w:type="character" w:customStyle="1" w:styleId="sh">
    <w:name w:val="sh"/>
    <w:basedOn w:val="a0"/>
    <w:rsid w:val="0044047E"/>
  </w:style>
  <w:style w:type="character" w:customStyle="1" w:styleId="cardsmall">
    <w:name w:val="card_small"/>
    <w:basedOn w:val="a0"/>
    <w:rsid w:val="0044047E"/>
  </w:style>
  <w:style w:type="character" w:customStyle="1" w:styleId="geocity">
    <w:name w:val="geo_city"/>
    <w:basedOn w:val="a0"/>
    <w:rsid w:val="0044047E"/>
  </w:style>
  <w:style w:type="character" w:customStyle="1" w:styleId="characteristicsdescrlink">
    <w:name w:val="characteristics__descr_link"/>
    <w:basedOn w:val="a0"/>
    <w:rsid w:val="0044047E"/>
  </w:style>
  <w:style w:type="paragraph" w:customStyle="1" w:styleId="msonormalmailrucssattributepostfix">
    <w:name w:val="msonormal_mailru_css_attribute_postfix"/>
    <w:basedOn w:val="a"/>
    <w:rsid w:val="009B42EF"/>
    <w:pPr>
      <w:spacing w:before="100" w:beforeAutospacing="1" w:after="100" w:afterAutospacing="1"/>
    </w:pPr>
  </w:style>
  <w:style w:type="character" w:customStyle="1" w:styleId="tdgroup">
    <w:name w:val="td_group"/>
    <w:basedOn w:val="a0"/>
    <w:rsid w:val="00107C0B"/>
  </w:style>
  <w:style w:type="character" w:customStyle="1" w:styleId="hint">
    <w:name w:val="hint"/>
    <w:basedOn w:val="a0"/>
    <w:rsid w:val="00107C0B"/>
  </w:style>
  <w:style w:type="character" w:customStyle="1" w:styleId="n-product-specname-inner">
    <w:name w:val="n-product-spec__name-inner"/>
    <w:basedOn w:val="a0"/>
    <w:rsid w:val="00F76987"/>
  </w:style>
  <w:style w:type="character" w:customStyle="1" w:styleId="n-product-specvalue-inner">
    <w:name w:val="n-product-spec__value-inner"/>
    <w:basedOn w:val="a0"/>
    <w:rsid w:val="00F76987"/>
  </w:style>
  <w:style w:type="character" w:customStyle="1" w:styleId="mark">
    <w:name w:val="mark"/>
    <w:basedOn w:val="a0"/>
    <w:rsid w:val="00D876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Acronym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F50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F506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BC65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E513E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065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F5065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semiHidden/>
    <w:rsid w:val="00BC654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a3">
    <w:name w:val="Table Grid"/>
    <w:basedOn w:val="a1"/>
    <w:rsid w:val="00B011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F5065"/>
  </w:style>
  <w:style w:type="paragraph" w:styleId="HTML">
    <w:name w:val="HTML Preformatted"/>
    <w:basedOn w:val="a"/>
    <w:link w:val="HTML0"/>
    <w:uiPriority w:val="99"/>
    <w:unhideWhenUsed/>
    <w:rsid w:val="008F50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F5065"/>
    <w:rPr>
      <w:rFonts w:ascii="Courier New" w:hAnsi="Courier New" w:cs="Courier New"/>
    </w:rPr>
  </w:style>
  <w:style w:type="paragraph" w:styleId="a4">
    <w:name w:val="Balloon Text"/>
    <w:basedOn w:val="a"/>
    <w:link w:val="a5"/>
    <w:rsid w:val="008F50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F506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023D7"/>
    <w:rPr>
      <w:b/>
      <w:bCs/>
    </w:rPr>
  </w:style>
  <w:style w:type="paragraph" w:styleId="a7">
    <w:name w:val="Title"/>
    <w:basedOn w:val="a"/>
    <w:next w:val="a"/>
    <w:link w:val="a8"/>
    <w:qFormat/>
    <w:rsid w:val="00653B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rsid w:val="00653B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Hyperlink"/>
    <w:basedOn w:val="a0"/>
    <w:uiPriority w:val="99"/>
    <w:unhideWhenUsed/>
    <w:rsid w:val="001A4D0C"/>
    <w:rPr>
      <w:color w:val="0000FF"/>
      <w:u w:val="single"/>
    </w:rPr>
  </w:style>
  <w:style w:type="paragraph" w:customStyle="1" w:styleId="description">
    <w:name w:val="description"/>
    <w:basedOn w:val="a"/>
    <w:rsid w:val="001A4D0C"/>
    <w:pPr>
      <w:spacing w:before="100" w:beforeAutospacing="1" w:after="100" w:afterAutospacing="1"/>
    </w:pPr>
  </w:style>
  <w:style w:type="paragraph" w:styleId="aa">
    <w:name w:val="Normal (Web)"/>
    <w:basedOn w:val="a"/>
    <w:uiPriority w:val="99"/>
    <w:unhideWhenUsed/>
    <w:rsid w:val="001A4D0C"/>
    <w:pPr>
      <w:spacing w:before="100" w:beforeAutospacing="1" w:after="100" w:afterAutospacing="1"/>
    </w:pPr>
  </w:style>
  <w:style w:type="paragraph" w:customStyle="1" w:styleId="link">
    <w:name w:val="link"/>
    <w:basedOn w:val="a"/>
    <w:rsid w:val="001A4D0C"/>
    <w:pPr>
      <w:spacing w:before="100" w:beforeAutospacing="1" w:after="100" w:afterAutospacing="1"/>
    </w:pPr>
  </w:style>
  <w:style w:type="character" w:styleId="ab">
    <w:name w:val="Emphasis"/>
    <w:basedOn w:val="a0"/>
    <w:qFormat/>
    <w:rsid w:val="001D3FA7"/>
    <w:rPr>
      <w:i/>
      <w:iCs/>
    </w:rPr>
  </w:style>
  <w:style w:type="character" w:customStyle="1" w:styleId="f14">
    <w:name w:val="f14"/>
    <w:basedOn w:val="a0"/>
    <w:rsid w:val="00CA2C53"/>
  </w:style>
  <w:style w:type="paragraph" w:styleId="ac">
    <w:name w:val="Plain Text"/>
    <w:basedOn w:val="a"/>
    <w:link w:val="ad"/>
    <w:rsid w:val="006772A0"/>
    <w:rPr>
      <w:rFonts w:ascii="Courier New" w:hAnsi="Courier New" w:cs="Courier New"/>
      <w:sz w:val="20"/>
      <w:szCs w:val="20"/>
    </w:rPr>
  </w:style>
  <w:style w:type="character" w:customStyle="1" w:styleId="ad">
    <w:name w:val="Текст Знак"/>
    <w:basedOn w:val="a0"/>
    <w:link w:val="ac"/>
    <w:rsid w:val="006772A0"/>
    <w:rPr>
      <w:rFonts w:ascii="Courier New" w:hAnsi="Courier New" w:cs="Courier New"/>
    </w:rPr>
  </w:style>
  <w:style w:type="paragraph" w:styleId="ae">
    <w:name w:val="No Spacing"/>
    <w:uiPriority w:val="1"/>
    <w:qFormat/>
    <w:rsid w:val="00474BE7"/>
    <w:rPr>
      <w:sz w:val="24"/>
      <w:szCs w:val="24"/>
    </w:rPr>
  </w:style>
  <w:style w:type="character" w:styleId="HTML1">
    <w:name w:val="HTML Acronym"/>
    <w:basedOn w:val="a0"/>
    <w:uiPriority w:val="99"/>
    <w:unhideWhenUsed/>
    <w:rsid w:val="00822EAB"/>
  </w:style>
  <w:style w:type="character" w:customStyle="1" w:styleId="italic">
    <w:name w:val="italic"/>
    <w:basedOn w:val="a0"/>
    <w:rsid w:val="00EE3E1E"/>
  </w:style>
  <w:style w:type="character" w:customStyle="1" w:styleId="bold">
    <w:name w:val="bold"/>
    <w:basedOn w:val="a0"/>
    <w:rsid w:val="00EE3E1E"/>
  </w:style>
  <w:style w:type="character" w:customStyle="1" w:styleId="40">
    <w:name w:val="Заголовок 4 Знак"/>
    <w:basedOn w:val="a0"/>
    <w:link w:val="4"/>
    <w:semiHidden/>
    <w:rsid w:val="00E513E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our">
    <w:name w:val="hour"/>
    <w:basedOn w:val="a0"/>
    <w:rsid w:val="00012860"/>
  </w:style>
  <w:style w:type="character" w:customStyle="1" w:styleId="minutes">
    <w:name w:val="minutes"/>
    <w:basedOn w:val="a0"/>
    <w:rsid w:val="00012860"/>
  </w:style>
  <w:style w:type="character" w:customStyle="1" w:styleId="grayhour">
    <w:name w:val="grayhour"/>
    <w:basedOn w:val="a0"/>
    <w:rsid w:val="000128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8920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8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82411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  <w:div w:id="82065443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  <w:div w:id="182855210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1004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567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158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1664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3523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007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9079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914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98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7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85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12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1432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56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5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25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9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3346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0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3781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122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0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5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29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32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6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2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66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90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8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9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5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42618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618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7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397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9289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64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3588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6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9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67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2353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75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66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4288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89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3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4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2135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5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62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1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1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3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109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5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1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0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3864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8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9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4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1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59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49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40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77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62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02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1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05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598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577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39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1736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7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7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1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9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5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2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6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1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7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8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3792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9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44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08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92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42647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1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032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8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546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2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180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5143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single" w:sz="24" w:space="10" w:color="D0D0D0"/>
                <w:bottom w:val="none" w:sz="0" w:space="0" w:color="auto"/>
                <w:right w:val="none" w:sz="0" w:space="0" w:color="auto"/>
              </w:divBdr>
            </w:div>
          </w:divsChild>
        </w:div>
        <w:div w:id="101896507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471701">
              <w:marLeft w:val="0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74854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8459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1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7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32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4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998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1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4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5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3439">
          <w:marLeft w:val="266"/>
          <w:marRight w:val="2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5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8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5F5F5"/>
                <w:bottom w:val="single" w:sz="6" w:space="0" w:color="DCDCDC"/>
                <w:right w:val="single" w:sz="6" w:space="0" w:color="E9E8E7"/>
              </w:divBdr>
              <w:divsChild>
                <w:div w:id="13824434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1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99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3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8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8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6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8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00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2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0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19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77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D1D1D1"/>
                    <w:right w:val="none" w:sz="0" w:space="0" w:color="auto"/>
                  </w:divBdr>
                  <w:divsChild>
                    <w:div w:id="27964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43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34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69387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2" w:space="0" w:color="FFC2C2"/>
                                <w:left w:val="single" w:sz="12" w:space="0" w:color="F06939"/>
                                <w:bottom w:val="single" w:sz="2" w:space="0" w:color="FFC2C2"/>
                                <w:right w:val="single" w:sz="2" w:space="0" w:color="FFC2C2"/>
                              </w:divBdr>
                            </w:div>
                            <w:div w:id="128064510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591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39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84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91296">
          <w:marLeft w:val="355"/>
          <w:marRight w:val="3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3">
          <w:marLeft w:val="355"/>
          <w:marRight w:val="3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6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9413">
              <w:marLeft w:val="355"/>
              <w:marRight w:val="3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1889">
              <w:marLeft w:val="355"/>
              <w:marRight w:val="3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15802">
              <w:marLeft w:val="355"/>
              <w:marRight w:val="3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2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21686">
          <w:marLeft w:val="355"/>
          <w:marRight w:val="3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1727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</w:divsChild>
    </w:div>
    <w:div w:id="9088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71412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1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80940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937915">
          <w:marLeft w:val="0"/>
          <w:marRight w:val="0"/>
          <w:marTop w:val="34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573">
          <w:marLeft w:val="266"/>
          <w:marRight w:val="2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5F5F5"/>
                <w:bottom w:val="single" w:sz="6" w:space="0" w:color="DCDCDC"/>
                <w:right w:val="single" w:sz="6" w:space="0" w:color="E9E8E7"/>
              </w:divBdr>
              <w:divsChild>
                <w:div w:id="10481871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0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1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123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579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94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3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157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6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9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52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37336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319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2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47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25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0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11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3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5532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189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6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1972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8147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5602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5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30782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5409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08148">
          <w:marLeft w:val="370"/>
          <w:marRight w:val="3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1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6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793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22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09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67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0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7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44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3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92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32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1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38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56876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3989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6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2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08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2664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1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2083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3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8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46434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71011504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2086877140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4028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3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3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26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70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0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3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832268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5250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64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0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529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91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1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4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505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237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9643">
          <w:marLeft w:val="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05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2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1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769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3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05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13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9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8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169657">
          <w:marLeft w:val="225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418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0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1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85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1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6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9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2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90944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223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8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3375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single" w:sz="6" w:space="11" w:color="E5E5E5"/>
            <w:right w:val="none" w:sz="0" w:space="11" w:color="auto"/>
          </w:divBdr>
        </w:div>
        <w:div w:id="12486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8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5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410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759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7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2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5210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542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7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6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4930">
          <w:marLeft w:val="0"/>
          <w:marRight w:val="0"/>
          <w:marTop w:val="0"/>
          <w:marBottom w:val="0"/>
          <w:divBdr>
            <w:top w:val="single" w:sz="18" w:space="15" w:color="525C65"/>
            <w:left w:val="single" w:sz="18" w:space="23" w:color="525C65"/>
            <w:bottom w:val="single" w:sz="18" w:space="15" w:color="525C65"/>
            <w:right w:val="single" w:sz="18" w:space="23" w:color="525C65"/>
          </w:divBdr>
          <w:divsChild>
            <w:div w:id="32343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37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1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85827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D1D1D1"/>
                    <w:right w:val="none" w:sz="0" w:space="0" w:color="auto"/>
                  </w:divBdr>
                  <w:divsChild>
                    <w:div w:id="1468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48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34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4282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5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41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95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3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0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6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8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338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33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64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15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9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6746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D1D1D1"/>
                    <w:right w:val="none" w:sz="0" w:space="0" w:color="auto"/>
                  </w:divBdr>
                  <w:divsChild>
                    <w:div w:id="28195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11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443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1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22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52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213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71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35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95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9202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2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24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871538">
                      <w:marLeft w:val="3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1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7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174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1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8076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5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76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4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01978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0284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7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5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9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2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83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831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8832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86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60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5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03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3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07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29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76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32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580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5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7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5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8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6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119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321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30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13585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6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1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461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4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9509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80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6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7AAFD1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154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806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67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4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3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1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76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4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9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7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2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7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2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4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9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2606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66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574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6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483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944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21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5580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0599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000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58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2157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501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41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bof.ru/ru/component/mailto/?tmpl=component&amp;template=shape5_vertex&amp;link=ca38a08a4ad3d9cfa6eea9415dd0443b603f9dff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spbof.ru/ru/russian/35-news/542-v-v-dobretsov-trebovaniya-iof-naschet-generalizatsii-obychnaya-konkurentnaya-borba?tmpl=component&amp;print=1&amp;page=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B9FCA-B163-476B-934C-6620FEDB4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1833</Words>
  <Characters>10449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Команда</vt:lpstr>
    </vt:vector>
  </TitlesOfParts>
  <Company>HOME</Company>
  <LinksUpToDate>false</LinksUpToDate>
  <CharactersWithSpaces>12258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Команда</dc:title>
  <dc:subject/>
  <dc:creator>Admin</dc:creator>
  <cp:keywords/>
  <dc:description/>
  <cp:lastModifiedBy>KSO_Yun</cp:lastModifiedBy>
  <cp:revision>2</cp:revision>
  <cp:lastPrinted>2018-12-20T02:48:00Z</cp:lastPrinted>
  <dcterms:created xsi:type="dcterms:W3CDTF">2019-01-28T17:17:00Z</dcterms:created>
  <dcterms:modified xsi:type="dcterms:W3CDTF">2019-01-28T17:17:00Z</dcterms:modified>
</cp:coreProperties>
</file>