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D4" w:rsidRDefault="00EE0CD4" w:rsidP="00EE0CD4">
      <w:pPr>
        <w:pStyle w:val="2"/>
        <w:shd w:val="clear" w:color="auto" w:fill="FFFFFF"/>
        <w:spacing w:before="0" w:beforeAutospacing="0" w:after="0" w:afterAutospacing="0" w:line="269" w:lineRule="atLeast"/>
        <w:rPr>
          <w:rFonts w:ascii="Open Sans" w:hAnsi="Open Sans"/>
          <w:b w:val="0"/>
          <w:bCs w:val="0"/>
          <w:color w:val="4B78A7"/>
          <w:sz w:val="34"/>
          <w:szCs w:val="34"/>
        </w:rPr>
      </w:pPr>
      <w:r>
        <w:rPr>
          <w:rFonts w:ascii="Open Sans" w:hAnsi="Open Sans"/>
          <w:b w:val="0"/>
          <w:bCs w:val="0"/>
          <w:color w:val="4B78A7"/>
          <w:sz w:val="34"/>
          <w:szCs w:val="34"/>
        </w:rPr>
        <w:fldChar w:fldCharType="begin"/>
      </w:r>
      <w:r>
        <w:rPr>
          <w:rFonts w:ascii="Open Sans" w:hAnsi="Open Sans"/>
          <w:b w:val="0"/>
          <w:bCs w:val="0"/>
          <w:color w:val="4B78A7"/>
          <w:sz w:val="34"/>
          <w:szCs w:val="34"/>
        </w:rPr>
        <w:instrText xml:space="preserve"> HYPERLINK "http://spbof.ru/ru/russian/35-news/536-a-a-shirinyan-idealnykh-kart-ne-byvaet-lyudi-vidyat-ob-ekty-po-raznomu" </w:instrText>
      </w:r>
      <w:r>
        <w:rPr>
          <w:rFonts w:ascii="Open Sans" w:hAnsi="Open Sans"/>
          <w:b w:val="0"/>
          <w:bCs w:val="0"/>
          <w:color w:val="4B78A7"/>
          <w:sz w:val="34"/>
          <w:szCs w:val="34"/>
        </w:rPr>
        <w:fldChar w:fldCharType="separate"/>
      </w:r>
      <w:proofErr w:type="spellStart"/>
      <w:r>
        <w:rPr>
          <w:rStyle w:val="a9"/>
          <w:rFonts w:ascii="Open Sans" w:hAnsi="Open Sans"/>
          <w:b w:val="0"/>
          <w:bCs w:val="0"/>
          <w:color w:val="4B78A7"/>
          <w:sz w:val="34"/>
          <w:szCs w:val="34"/>
        </w:rPr>
        <w:t>А.А.Ширинян</w:t>
      </w:r>
      <w:proofErr w:type="spellEnd"/>
      <w:r>
        <w:rPr>
          <w:rStyle w:val="a9"/>
          <w:rFonts w:ascii="Open Sans" w:hAnsi="Open Sans"/>
          <w:b w:val="0"/>
          <w:bCs w:val="0"/>
          <w:color w:val="4B78A7"/>
          <w:sz w:val="34"/>
          <w:szCs w:val="34"/>
        </w:rPr>
        <w:t>: " Идеальных карт не бывает, люди видят объекты по-разному"</w:t>
      </w:r>
      <w:r>
        <w:rPr>
          <w:rFonts w:ascii="Open Sans" w:hAnsi="Open Sans"/>
          <w:b w:val="0"/>
          <w:bCs w:val="0"/>
          <w:color w:val="4B78A7"/>
          <w:sz w:val="34"/>
          <w:szCs w:val="34"/>
        </w:rPr>
        <w:fldChar w:fldCharType="end"/>
      </w:r>
    </w:p>
    <w:p w:rsidR="00EE0CD4" w:rsidRDefault="00EE0CD4" w:rsidP="00EE0CD4">
      <w:pPr>
        <w:numPr>
          <w:ilvl w:val="0"/>
          <w:numId w:val="50"/>
        </w:numPr>
        <w:shd w:val="clear" w:color="auto" w:fill="FFFFFF"/>
        <w:spacing w:line="269" w:lineRule="atLeast"/>
        <w:ind w:left="30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4B78A7"/>
          <w:sz w:val="19"/>
          <w:szCs w:val="19"/>
        </w:rPr>
        <w:drawing>
          <wp:inline distT="0" distB="0" distL="0" distR="0">
            <wp:extent cx="142875" cy="161925"/>
            <wp:effectExtent l="19050" t="0" r="9525" b="0"/>
            <wp:docPr id="13" name="Рисунок 7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4" w:rsidRDefault="00EE0CD4" w:rsidP="00EE0CD4">
      <w:pPr>
        <w:numPr>
          <w:ilvl w:val="0"/>
          <w:numId w:val="50"/>
        </w:numPr>
        <w:shd w:val="clear" w:color="auto" w:fill="FFFFFF"/>
        <w:spacing w:line="269" w:lineRule="atLeast"/>
        <w:ind w:left="30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4B78A7"/>
          <w:sz w:val="19"/>
          <w:szCs w:val="19"/>
        </w:rPr>
        <w:drawing>
          <wp:inline distT="0" distB="0" distL="0" distR="0">
            <wp:extent cx="142875" cy="161925"/>
            <wp:effectExtent l="19050" t="0" r="9525" b="0"/>
            <wp:docPr id="1" name="Рисунок 8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b"/>
          <w:rFonts w:ascii="Arial" w:hAnsi="Arial" w:cs="Arial"/>
          <w:color w:val="333333"/>
          <w:sz w:val="19"/>
          <w:szCs w:val="19"/>
        </w:rPr>
        <w:t>20.11.2017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Александр Альбертович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Ширинян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один из известных российских специалистов спортивной картографии, член федерации Санкт-Петербурга, а с 2000 года лицензированный контролер IOF – рассказал о своих первых картах, этапах "рисования" и почерке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рисовщика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4895850" cy="3200400"/>
            <wp:effectExtent l="19050" t="0" r="0" b="0"/>
            <wp:docPr id="9" name="Рисунок 9" descr="http://spbof.ru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bof.ru/images/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b"/>
          <w:rFonts w:ascii="Arial" w:hAnsi="Arial" w:cs="Arial"/>
          <w:color w:val="333333"/>
          <w:sz w:val="19"/>
          <w:szCs w:val="19"/>
        </w:rPr>
        <w:t>А.А.Ширинян</w:t>
      </w:r>
      <w:proofErr w:type="spellEnd"/>
      <w:r>
        <w:rPr>
          <w:rStyle w:val="ab"/>
          <w:rFonts w:ascii="Arial" w:hAnsi="Arial" w:cs="Arial"/>
          <w:color w:val="333333"/>
          <w:sz w:val="19"/>
          <w:szCs w:val="19"/>
        </w:rPr>
        <w:t>: фото из Португалии (1996-98)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 xml:space="preserve">Когда вы впервые сами нарисовали карту? Что это был за район? И сколько сейчас на вашем счету </w:t>
      </w:r>
      <w:proofErr w:type="spellStart"/>
      <w:r>
        <w:rPr>
          <w:rStyle w:val="a6"/>
          <w:rFonts w:ascii="Arial" w:hAnsi="Arial" w:cs="Arial"/>
          <w:color w:val="333333"/>
          <w:sz w:val="19"/>
          <w:szCs w:val="19"/>
        </w:rPr>
        <w:t>отрисованных</w:t>
      </w:r>
      <w:proofErr w:type="spellEnd"/>
      <w:r>
        <w:rPr>
          <w:rStyle w:val="a6"/>
          <w:rFonts w:ascii="Arial" w:hAnsi="Arial" w:cs="Arial"/>
          <w:color w:val="333333"/>
          <w:sz w:val="19"/>
          <w:szCs w:val="19"/>
        </w:rPr>
        <w:t xml:space="preserve"> карт (в России/в Мире)?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Раньше я (и не только я) действительно "рисовал" карты, но теперь желательно придерживаться другой терминологии – составление (термин "съемка" – тоже имеет право на жизнь, но это лишь частично отражает суть дела) спортивных карт, а исполнитель – "составитель карт" или лучше "спортивный картограф".</w:t>
      </w:r>
      <w:proofErr w:type="gramEnd"/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Первая карта – 1971 год (мне было 18 лет) – Сосново – детский рисунок. Первая более-менее профессиональная карта – тот же район в Сосново, но уже в 1993 году, 22 года спустя. Лучшая на данный момент – карта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Семиозерье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а из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зарубежных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– карта Кубка Мира -2000 в Португалии.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данный момент у меня около 120-130 карт общей площадью более 300 кв. км. Немалая часть у нас под Питером (и в нем самом), но есть карты в Португалии (более 150 кв. км – это почти половина всех моих карт), Испании, Италии, других регионах России.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 xml:space="preserve">Расскажите о своих этапах рисования карты. Начиная от отбора базового материала (старые карты, </w:t>
      </w:r>
      <w:proofErr w:type="spellStart"/>
      <w:r>
        <w:rPr>
          <w:rStyle w:val="a6"/>
          <w:rFonts w:ascii="Arial" w:hAnsi="Arial" w:cs="Arial"/>
          <w:color w:val="333333"/>
          <w:sz w:val="19"/>
          <w:szCs w:val="19"/>
        </w:rPr>
        <w:t>гугл-карты</w:t>
      </w:r>
      <w:proofErr w:type="spellEnd"/>
      <w:r>
        <w:rPr>
          <w:rStyle w:val="a6"/>
          <w:rFonts w:ascii="Arial" w:hAnsi="Arial" w:cs="Arial"/>
          <w:color w:val="333333"/>
          <w:sz w:val="19"/>
          <w:szCs w:val="19"/>
        </w:rPr>
        <w:t>), выхода на местность до рисовки в OCAD.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Лучше, конечно, пользоваться наиболее качественными из доступных базовых материалов. Для городских застроек – планы 1:2000, для местности – планшеты мензульной съемки 1:2000 или 1:5000 с сечением рельефа 1м. Но это доступно далеко не всегда. Годятся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космоснимки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высокого разрешения в сочетании с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топокартами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1:25000  (5м), хотя бы для того, чтобы правильно показать перепады высот.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основе того, что удалось достать, готовятся базовые материалы, затем их надо распечатать в масштабе съёмки (обычно это 2 000 для города или 5 000 для местности), далее сверху прозрачная матовая пленка, твердый графитовый карандаш (6-7 Н) и вперед!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Остальное уже не опишешь в двух словах. Это материал для хорошей брошюры или даже книги.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2771775" cy="4267200"/>
            <wp:effectExtent l="19050" t="0" r="9525" b="0"/>
            <wp:docPr id="10" name="Рисунок 10" descr="http://spbof.ru/images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bof.ru/images/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657475" cy="4267200"/>
            <wp:effectExtent l="19050" t="0" r="9525" b="0"/>
            <wp:docPr id="11" name="Рисунок 11" descr="http://spbof.ru/images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bof.ru/images/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b"/>
          <w:rFonts w:ascii="Arial" w:hAnsi="Arial" w:cs="Arial"/>
          <w:color w:val="333333"/>
          <w:sz w:val="19"/>
          <w:szCs w:val="19"/>
        </w:rPr>
        <w:t xml:space="preserve">Слева: карта первого международного старта в Португалии (март 1996) - первая работа </w:t>
      </w:r>
      <w:proofErr w:type="spellStart"/>
      <w:r>
        <w:rPr>
          <w:rStyle w:val="ab"/>
          <w:rFonts w:ascii="Arial" w:hAnsi="Arial" w:cs="Arial"/>
          <w:color w:val="333333"/>
          <w:sz w:val="19"/>
          <w:szCs w:val="19"/>
        </w:rPr>
        <w:t>А.А.Шириняна</w:t>
      </w:r>
      <w:proofErr w:type="spellEnd"/>
      <w:r>
        <w:rPr>
          <w:rStyle w:val="ab"/>
          <w:rFonts w:ascii="Arial" w:hAnsi="Arial" w:cs="Arial"/>
          <w:color w:val="333333"/>
          <w:sz w:val="19"/>
          <w:szCs w:val="19"/>
        </w:rPr>
        <w:t xml:space="preserve"> в Португалии.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Какие технологии кроме OCAD можно и нужно использовать?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Нужно использовать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треккеры-навигаторы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но я их не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имею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пользоваться ими не умею.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Что вы думаете о технологиях съемки местности с воздуха? Насколько качественные карты получаются, упрощают ли они рисовку, и как скоро возможно применение таких технологий в России.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Это очень здорово, но очень дорого (речь о лазерном сканировании, просто снимки с воздуха не так эффективны, особенно если они и так уже есть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Гугле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или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Яндексе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высоком разрешении)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Что лучше: нанести на карту всё подряд с большой точностью или отбросить всё лишнее и руководствоваться генерализацией? От чего это может зависеть?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Это зависит от технического задания, типа местности и назначении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спорткарты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Для спринта подробность максимальная (порой даже излишняя), для лесной карты надо владеть разумной и корректной генерализацией, всё на карту нанести невозможно, и не нужно.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Как выбирается масштаб и сечение для рисовки карты? В зависимости от условий местности или от пожеланий заказчика (и его соревновательных планах)?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Это определяется местностью (город, парк, обычный лес, сложные районы – камни/скалы, перепад высот и крутизна склонов), а также назначением карты (спринт,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миддл-лонг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рогейн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Говорят, что у России свой путь в плане рисовки карт (например, в Европе предпочитают карты с сечением 5м – у нас 2,5м, масштаб карт только 15000 и 10000 – у нас очень любят 7500). Почему так?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горах 2,5 м невозможны, а в Европе гор много. В Скандинавии раньше доминировало сечение 5 м, но теперь все чаще встречается сечение 2,5 м. Масштаб 15 000 до сих пор позиционируется ИОФ как основной, но 10 000 встречается все чаще. 7 500 уже признан ИОФ как масштаб для ветеранских соревнований. Общая тенденция – увеличение масштаба. В ИОФ это понимают, и стараются сдержать этот процесс, иначе мы давно бы уже бегали по картам 5 000 и крупнее. Но жизнь постепенно берет свое.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Проблема еще и в том, что в 5 м можно показать почти все, что можно показать в 2,5 м, просто надо уметь это делать.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 xml:space="preserve">Часто рисовку карты заказывает одна организация/клуб, а потом по ней проводят соревнования другие организации/клубы. Обычно в таких случаях просят заплатить за аренду карты. Имеет ли тогда </w:t>
      </w:r>
      <w:proofErr w:type="spellStart"/>
      <w:r>
        <w:rPr>
          <w:rStyle w:val="a6"/>
          <w:rFonts w:ascii="Arial" w:hAnsi="Arial" w:cs="Arial"/>
          <w:color w:val="333333"/>
          <w:sz w:val="19"/>
          <w:szCs w:val="19"/>
        </w:rPr>
        <w:t>рисовщик</w:t>
      </w:r>
      <w:proofErr w:type="spellEnd"/>
      <w:r>
        <w:rPr>
          <w:rStyle w:val="a6"/>
          <w:rFonts w:ascii="Arial" w:hAnsi="Arial" w:cs="Arial"/>
          <w:color w:val="333333"/>
          <w:sz w:val="19"/>
          <w:szCs w:val="19"/>
        </w:rPr>
        <w:t xml:space="preserve"> право также требовать с каждых новых соревнований </w:t>
      </w:r>
      <w:proofErr w:type="gramStart"/>
      <w:r>
        <w:rPr>
          <w:rStyle w:val="a6"/>
          <w:rFonts w:ascii="Arial" w:hAnsi="Arial" w:cs="Arial"/>
          <w:color w:val="333333"/>
          <w:sz w:val="19"/>
          <w:szCs w:val="19"/>
        </w:rPr>
        <w:t>какие-то</w:t>
      </w:r>
      <w:proofErr w:type="gramEnd"/>
      <w:r>
        <w:rPr>
          <w:rStyle w:val="a6"/>
          <w:rFonts w:ascii="Arial" w:hAnsi="Arial" w:cs="Arial"/>
          <w:color w:val="333333"/>
          <w:sz w:val="19"/>
          <w:szCs w:val="19"/>
        </w:rPr>
        <w:t xml:space="preserve"> % за свою карту? Ведь, по сути, карта принадлежит Заказчику, а </w:t>
      </w:r>
      <w:proofErr w:type="spellStart"/>
      <w:r>
        <w:rPr>
          <w:rStyle w:val="a6"/>
          <w:rFonts w:ascii="Arial" w:hAnsi="Arial" w:cs="Arial"/>
          <w:color w:val="333333"/>
          <w:sz w:val="19"/>
          <w:szCs w:val="19"/>
        </w:rPr>
        <w:t>рисовщик</w:t>
      </w:r>
      <w:proofErr w:type="spellEnd"/>
      <w:r>
        <w:rPr>
          <w:rStyle w:val="a6"/>
          <w:rFonts w:ascii="Arial" w:hAnsi="Arial" w:cs="Arial"/>
          <w:color w:val="333333"/>
          <w:sz w:val="19"/>
          <w:szCs w:val="19"/>
        </w:rPr>
        <w:t xml:space="preserve"> – лишь Исполнитель.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каждом конкретном случае эти вопросы должны оговариваться между заказчиком/плательщиком и исполнителем. Вариантов масса. Исполнитель может оговорить права на частичное владение картой, исключительное право на ее </w:t>
      </w:r>
      <w:r>
        <w:rPr>
          <w:rFonts w:ascii="Arial" w:hAnsi="Arial" w:cs="Arial"/>
          <w:color w:val="333333"/>
          <w:sz w:val="19"/>
          <w:szCs w:val="19"/>
        </w:rPr>
        <w:lastRenderedPageBreak/>
        <w:t>дальнейшую корректировку и расширение  и т.д. Особенно если оплата рассматривается как частичная, исходя их трудозатрат и норм оплаты, принятых ФСО России.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Кого из российских/зарубежных картографов вы могли бы назвать примером качества рисовки?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Виктор Добрецов (на мой взгляд, абсолютно лучший, в России точно, а в мире – в числе лучших), Сергей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Скрипко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Сергей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Симакин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Александр Михайлов (Украина), есть и другие, в России их немало.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3067050" cy="4572000"/>
            <wp:effectExtent l="19050" t="0" r="0" b="0"/>
            <wp:docPr id="12" name="Рисунок 12" descr="http://spbof.ru/images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bof.ru/images/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b"/>
          <w:rFonts w:ascii="Arial" w:hAnsi="Arial" w:cs="Arial"/>
          <w:color w:val="333333"/>
          <w:sz w:val="19"/>
          <w:szCs w:val="19"/>
        </w:rPr>
        <w:t>Фото из домика в п</w:t>
      </w:r>
      <w:proofErr w:type="gramStart"/>
      <w:r>
        <w:rPr>
          <w:rStyle w:val="ab"/>
          <w:rFonts w:ascii="Arial" w:hAnsi="Arial" w:cs="Arial"/>
          <w:color w:val="333333"/>
          <w:sz w:val="19"/>
          <w:szCs w:val="19"/>
        </w:rPr>
        <w:t>.К</w:t>
      </w:r>
      <w:proofErr w:type="gramEnd"/>
      <w:r>
        <w:rPr>
          <w:rStyle w:val="ab"/>
          <w:rFonts w:ascii="Arial" w:hAnsi="Arial" w:cs="Arial"/>
          <w:color w:val="333333"/>
          <w:sz w:val="19"/>
          <w:szCs w:val="19"/>
        </w:rPr>
        <w:t>узнечное, где жила и работала бригада С. Кузнецова в 1998-2008 г.г.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 xml:space="preserve">Нормально ли, когда у картографа свой "почерк" рисовки? Или карта одного </w:t>
      </w:r>
      <w:proofErr w:type="spellStart"/>
      <w:r>
        <w:rPr>
          <w:rStyle w:val="a6"/>
          <w:rFonts w:ascii="Arial" w:hAnsi="Arial" w:cs="Arial"/>
          <w:color w:val="333333"/>
          <w:sz w:val="19"/>
          <w:szCs w:val="19"/>
        </w:rPr>
        <w:t>рисовщика</w:t>
      </w:r>
      <w:proofErr w:type="spellEnd"/>
      <w:r>
        <w:rPr>
          <w:rStyle w:val="a6"/>
          <w:rFonts w:ascii="Arial" w:hAnsi="Arial" w:cs="Arial"/>
          <w:color w:val="333333"/>
          <w:sz w:val="19"/>
          <w:szCs w:val="19"/>
        </w:rPr>
        <w:t xml:space="preserve"> не должна никак отличаться от карты другого </w:t>
      </w:r>
      <w:proofErr w:type="spellStart"/>
      <w:r>
        <w:rPr>
          <w:rStyle w:val="a6"/>
          <w:rFonts w:ascii="Arial" w:hAnsi="Arial" w:cs="Arial"/>
          <w:color w:val="333333"/>
          <w:sz w:val="19"/>
          <w:szCs w:val="19"/>
        </w:rPr>
        <w:t>рисовщика</w:t>
      </w:r>
      <w:proofErr w:type="spellEnd"/>
      <w:r>
        <w:rPr>
          <w:rStyle w:val="a6"/>
          <w:rFonts w:ascii="Arial" w:hAnsi="Arial" w:cs="Arial"/>
          <w:color w:val="333333"/>
          <w:sz w:val="19"/>
          <w:szCs w:val="19"/>
        </w:rPr>
        <w:t>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Почерк существует, но плохо, когда карты разных составителей, сделанные в одно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и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то же время на один и тот же участок, различаются как день и ночь. Идеальных карт не бывает, люди видят объекты по-разному, кто-то может и пропустить (не заметить) тот или иной второстепенный объект. Проходимость и растительность – вещи достаточно субъективные. Но базовая дорожная сеть и рельеф (за исключением мелких деталей) должны быть как можно более схожими у разных картографов высокой квалификации.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 xml:space="preserve">Во время соревнований по ориентированию в качестве участника сравниваете ли вы качество карты с тем, что могли бы сделать сами? Помогал ли опыт </w:t>
      </w:r>
      <w:proofErr w:type="spellStart"/>
      <w:r>
        <w:rPr>
          <w:rStyle w:val="a6"/>
          <w:rFonts w:ascii="Arial" w:hAnsi="Arial" w:cs="Arial"/>
          <w:color w:val="333333"/>
          <w:sz w:val="19"/>
          <w:szCs w:val="19"/>
        </w:rPr>
        <w:t>рисовщика</w:t>
      </w:r>
      <w:proofErr w:type="spellEnd"/>
      <w:r>
        <w:rPr>
          <w:rStyle w:val="a6"/>
          <w:rFonts w:ascii="Arial" w:hAnsi="Arial" w:cs="Arial"/>
          <w:color w:val="333333"/>
          <w:sz w:val="19"/>
          <w:szCs w:val="19"/>
        </w:rPr>
        <w:t xml:space="preserve"> в участии в соревнованиях или наоборот мешал?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Участник не должен это делать, иначе он не сможет бежать. Это можно делать только при просмотре карты на местности (медленно, пешком). Опыт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картографа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безусловно помогает на дистанции, но картографы редко бегают на высоком уровне (нет сил, времени и желания тренироваться).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Можно ли в нынешнее время заниматься только рисовкой карт и считать это своей работой? Или это не может быть основным источником дохода?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принципе, можно, пока позволяет здоровье и отпускает семья (жена, дети). Плюс проблема трудовых отношений – надо регистрировать ИП или что-то в этом роде. К тому же это очень тяжелый хлеб. А на любительском уровне работать тоже трудно – не хватает сил и времени, если ты работаешь в другой сфере деятельности.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Arial" w:hAnsi="Arial" w:cs="Arial"/>
          <w:color w:val="333333"/>
          <w:sz w:val="19"/>
          <w:szCs w:val="19"/>
        </w:rPr>
        <w:t>Как сейчас обстоят дела с молодыми кадрами? Как вы считаете, что надо сделать, чтобы в профессию картографов подтягивалась молодежь?</w:t>
      </w:r>
    </w:p>
    <w:p w:rsidR="00EE0CD4" w:rsidRDefault="00EE0CD4" w:rsidP="00EE0CD4">
      <w:pPr>
        <w:pStyle w:val="aa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Это не слишком привлекательно для молодежи. Заработать можно, но надо приобретать опыт и квалификацию, на что уйдет не один год. А молодежь сейчас умеет зарабатывать больше с меньшими трудозатратами и дискомфортом. Пока что решения проблемы не вижу.</w:t>
      </w:r>
    </w:p>
    <w:p w:rsidR="000958DE" w:rsidRDefault="000958DE" w:rsidP="007A26A0">
      <w:pPr>
        <w:rPr>
          <w:sz w:val="28"/>
          <w:szCs w:val="28"/>
        </w:rPr>
      </w:pPr>
    </w:p>
    <w:p w:rsidR="000958DE" w:rsidRDefault="00EE0CD4" w:rsidP="007A26A0">
      <w:pPr>
        <w:rPr>
          <w:sz w:val="28"/>
          <w:szCs w:val="28"/>
        </w:rPr>
      </w:pPr>
      <w:r>
        <w:rPr>
          <w:rStyle w:val="ab"/>
          <w:rFonts w:ascii="Arial" w:hAnsi="Arial" w:cs="Arial"/>
          <w:color w:val="333333"/>
          <w:sz w:val="19"/>
          <w:szCs w:val="19"/>
          <w:shd w:val="clear" w:color="auto" w:fill="FFFFFF"/>
        </w:rPr>
        <w:t>Текст: Светлана Корнева</w:t>
      </w:r>
    </w:p>
    <w:sectPr w:rsidR="000958DE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61C19"/>
    <w:multiLevelType w:val="multilevel"/>
    <w:tmpl w:val="4F5AB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868F9"/>
    <w:multiLevelType w:val="multilevel"/>
    <w:tmpl w:val="D98C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776B8"/>
    <w:multiLevelType w:val="multilevel"/>
    <w:tmpl w:val="9BB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C3C4E"/>
    <w:multiLevelType w:val="multilevel"/>
    <w:tmpl w:val="5C7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1F3089"/>
    <w:multiLevelType w:val="multilevel"/>
    <w:tmpl w:val="87F6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ED243B"/>
    <w:multiLevelType w:val="multilevel"/>
    <w:tmpl w:val="613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47"/>
  </w:num>
  <w:num w:numId="6">
    <w:abstractNumId w:val="1"/>
  </w:num>
  <w:num w:numId="7">
    <w:abstractNumId w:val="18"/>
  </w:num>
  <w:num w:numId="8">
    <w:abstractNumId w:val="38"/>
  </w:num>
  <w:num w:numId="9">
    <w:abstractNumId w:val="24"/>
  </w:num>
  <w:num w:numId="10">
    <w:abstractNumId w:val="0"/>
  </w:num>
  <w:num w:numId="11">
    <w:abstractNumId w:val="39"/>
  </w:num>
  <w:num w:numId="12">
    <w:abstractNumId w:val="33"/>
  </w:num>
  <w:num w:numId="13">
    <w:abstractNumId w:val="4"/>
  </w:num>
  <w:num w:numId="14">
    <w:abstractNumId w:val="34"/>
  </w:num>
  <w:num w:numId="15">
    <w:abstractNumId w:val="6"/>
  </w:num>
  <w:num w:numId="16">
    <w:abstractNumId w:val="23"/>
  </w:num>
  <w:num w:numId="17">
    <w:abstractNumId w:val="31"/>
  </w:num>
  <w:num w:numId="18">
    <w:abstractNumId w:val="8"/>
  </w:num>
  <w:num w:numId="19">
    <w:abstractNumId w:val="29"/>
  </w:num>
  <w:num w:numId="20">
    <w:abstractNumId w:val="17"/>
  </w:num>
  <w:num w:numId="21">
    <w:abstractNumId w:val="9"/>
  </w:num>
  <w:num w:numId="22">
    <w:abstractNumId w:val="30"/>
  </w:num>
  <w:num w:numId="23">
    <w:abstractNumId w:val="27"/>
  </w:num>
  <w:num w:numId="24">
    <w:abstractNumId w:val="28"/>
  </w:num>
  <w:num w:numId="25">
    <w:abstractNumId w:val="11"/>
  </w:num>
  <w:num w:numId="26">
    <w:abstractNumId w:val="2"/>
  </w:num>
  <w:num w:numId="27">
    <w:abstractNumId w:val="13"/>
  </w:num>
  <w:num w:numId="28">
    <w:abstractNumId w:val="32"/>
  </w:num>
  <w:num w:numId="29">
    <w:abstractNumId w:val="3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9"/>
  </w:num>
  <w:num w:numId="35">
    <w:abstractNumId w:val="35"/>
  </w:num>
  <w:num w:numId="36">
    <w:abstractNumId w:val="36"/>
  </w:num>
  <w:num w:numId="37">
    <w:abstractNumId w:val="22"/>
  </w:num>
  <w:num w:numId="38">
    <w:abstractNumId w:val="12"/>
  </w:num>
  <w:num w:numId="39">
    <w:abstractNumId w:val="25"/>
  </w:num>
  <w:num w:numId="40">
    <w:abstractNumId w:val="16"/>
  </w:num>
  <w:num w:numId="41">
    <w:abstractNumId w:val="42"/>
  </w:num>
  <w:num w:numId="42">
    <w:abstractNumId w:val="46"/>
  </w:num>
  <w:num w:numId="43">
    <w:abstractNumId w:val="15"/>
  </w:num>
  <w:num w:numId="44">
    <w:abstractNumId w:val="26"/>
  </w:num>
  <w:num w:numId="45">
    <w:abstractNumId w:val="44"/>
  </w:num>
  <w:num w:numId="46">
    <w:abstractNumId w:val="7"/>
  </w:num>
  <w:num w:numId="47">
    <w:abstractNumId w:val="41"/>
  </w:num>
  <w:num w:numId="48">
    <w:abstractNumId w:val="20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17564"/>
    <w:rsid w:val="0002161A"/>
    <w:rsid w:val="00023D16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58DE"/>
    <w:rsid w:val="000A069E"/>
    <w:rsid w:val="000A255D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12B6"/>
    <w:rsid w:val="00245125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B07AB"/>
    <w:rsid w:val="002B1E15"/>
    <w:rsid w:val="002B21CB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C23DE"/>
    <w:rsid w:val="003C4793"/>
    <w:rsid w:val="003D548B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94C96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E3F49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242E5"/>
    <w:rsid w:val="00632257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F254D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96E97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73AF"/>
    <w:rsid w:val="00945186"/>
    <w:rsid w:val="009453B4"/>
    <w:rsid w:val="00946790"/>
    <w:rsid w:val="009546EC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1F2F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46CF3"/>
    <w:rsid w:val="00D52800"/>
    <w:rsid w:val="00D54FBE"/>
    <w:rsid w:val="00D67D32"/>
    <w:rsid w:val="00D70116"/>
    <w:rsid w:val="00D72B42"/>
    <w:rsid w:val="00D76747"/>
    <w:rsid w:val="00D8763F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346C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0CD4"/>
    <w:rsid w:val="00EE3E1E"/>
    <w:rsid w:val="00EE4418"/>
    <w:rsid w:val="00EE5934"/>
    <w:rsid w:val="00F01C9C"/>
    <w:rsid w:val="00F02026"/>
    <w:rsid w:val="00F0334E"/>
    <w:rsid w:val="00F34786"/>
    <w:rsid w:val="00F355EA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of.ru/ru/component/mailto/?tmpl=component&amp;template=shape5_vertex&amp;link=688fc8074ad5d4a472305a8aa616c71045e491b0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bof.ru/ru/russian/35-news/536-a-a-shirinyan-idealnykh-kart-ne-byvaet-lyudi-vidyat-ob-ekty-po-raznomu?tmpl=component&amp;print=1&amp;page=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2018-12-20T02:48:00Z</cp:lastPrinted>
  <dcterms:created xsi:type="dcterms:W3CDTF">2019-01-28T16:56:00Z</dcterms:created>
  <dcterms:modified xsi:type="dcterms:W3CDTF">2019-01-28T16:56:00Z</dcterms:modified>
</cp:coreProperties>
</file>